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75A" w:rsidRDefault="0012075A">
      <w:pPr>
        <w:jc w:val="center"/>
        <w:rPr>
          <w:rtl/>
        </w:rPr>
      </w:pPr>
    </w:p>
    <w:p w:rsidR="0012075A" w:rsidRDefault="0012075A">
      <w:pPr>
        <w:jc w:val="center"/>
        <w:rPr>
          <w:rtl/>
        </w:rPr>
      </w:pPr>
    </w:p>
    <w:p w:rsidR="00CA3033" w:rsidRDefault="001D4393">
      <w:pPr>
        <w:jc w:val="center"/>
      </w:pPr>
      <w:r w:rsidRPr="001D4393">
        <w:rPr>
          <w:noProof/>
          <w:rtl/>
          <w:lang w:eastAsia="en-US"/>
        </w:rPr>
        <w:drawing>
          <wp:inline distT="0" distB="0" distL="0" distR="0">
            <wp:extent cx="758338" cy="986463"/>
            <wp:effectExtent l="19050" t="0" r="3662" b="0"/>
            <wp:docPr id="1"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8" r:link="rId9" cstate="print"/>
                    <a:srcRect/>
                    <a:stretch>
                      <a:fillRect/>
                    </a:stretch>
                  </pic:blipFill>
                  <pic:spPr bwMode="auto">
                    <a:xfrm>
                      <a:off x="0" y="0"/>
                      <a:ext cx="762200" cy="991487"/>
                    </a:xfrm>
                    <a:prstGeom prst="rect">
                      <a:avLst/>
                    </a:prstGeom>
                    <a:noFill/>
                    <a:ln w="9525">
                      <a:noFill/>
                      <a:miter lim="800000"/>
                      <a:headEnd/>
                      <a:tailEnd/>
                    </a:ln>
                  </pic:spPr>
                </pic:pic>
              </a:graphicData>
            </a:graphic>
          </wp:inline>
        </w:drawing>
      </w:r>
    </w:p>
    <w:p w:rsidR="009C60A6" w:rsidRDefault="009C60A6">
      <w:pPr>
        <w:pStyle w:val="Heading1"/>
        <w:jc w:val="center"/>
        <w:rPr>
          <w:rFonts w:cs="Times New Roman"/>
          <w:b/>
          <w:bCs/>
          <w:sz w:val="36"/>
          <w:szCs w:val="36"/>
        </w:rPr>
      </w:pPr>
    </w:p>
    <w:p w:rsidR="00CA3033" w:rsidRPr="003C626B" w:rsidRDefault="003C626B">
      <w:pPr>
        <w:pStyle w:val="Heading1"/>
        <w:jc w:val="center"/>
        <w:rPr>
          <w:rFonts w:cs="Times New Roman"/>
          <w:b/>
          <w:bCs/>
          <w:sz w:val="36"/>
          <w:szCs w:val="36"/>
          <w:lang w:val="en-IE"/>
        </w:rPr>
      </w:pPr>
      <w:r>
        <w:rPr>
          <w:rFonts w:cs="Times New Roman"/>
          <w:b/>
          <w:bCs/>
          <w:sz w:val="36"/>
          <w:szCs w:val="36"/>
          <w:lang w:val="en-IE"/>
        </w:rPr>
        <w:t>State of Palestine</w:t>
      </w:r>
    </w:p>
    <w:p w:rsidR="00CA3033" w:rsidRDefault="00CA3033">
      <w:pPr>
        <w:pStyle w:val="Heading1"/>
        <w:ind w:right="30"/>
        <w:jc w:val="center"/>
        <w:rPr>
          <w:rFonts w:cs="Times New Roman"/>
          <w:b/>
          <w:bCs/>
          <w:sz w:val="40"/>
          <w:szCs w:val="40"/>
        </w:rPr>
      </w:pPr>
      <w:r>
        <w:rPr>
          <w:rFonts w:cs="Times New Roman"/>
          <w:b/>
          <w:bCs/>
          <w:sz w:val="40"/>
          <w:szCs w:val="40"/>
        </w:rPr>
        <w:t>Palestinian Central Bureau of Statistics</w:t>
      </w:r>
    </w:p>
    <w:p w:rsidR="00CA3033" w:rsidRDefault="00CA3033"/>
    <w:p w:rsidR="00CA3033" w:rsidRDefault="00CA3033">
      <w:pPr>
        <w:jc w:val="right"/>
      </w:pPr>
    </w:p>
    <w:p w:rsidR="00CA3033" w:rsidRDefault="00CA3033">
      <w:pPr>
        <w:jc w:val="right"/>
      </w:pPr>
    </w:p>
    <w:p w:rsidR="00CA3033" w:rsidRDefault="00CA3033">
      <w:pPr>
        <w:jc w:val="right"/>
      </w:pPr>
    </w:p>
    <w:p w:rsidR="00CA3033" w:rsidRDefault="00CA3033">
      <w:pPr>
        <w:jc w:val="right"/>
      </w:pPr>
    </w:p>
    <w:p w:rsidR="00CA3033" w:rsidRDefault="00CA3033">
      <w:pPr>
        <w:jc w:val="right"/>
      </w:pPr>
    </w:p>
    <w:p w:rsidR="00CA3033" w:rsidRDefault="00CA3033"/>
    <w:p w:rsidR="00CA3033" w:rsidRDefault="00CA3033"/>
    <w:p w:rsidR="00CA3033" w:rsidRPr="002C26A8" w:rsidRDefault="00CA3033" w:rsidP="002C26A8">
      <w:pPr>
        <w:pStyle w:val="Heading1"/>
        <w:jc w:val="center"/>
        <w:rPr>
          <w:rFonts w:cs="Times New Roman"/>
          <w:b/>
          <w:bCs/>
          <w:sz w:val="34"/>
          <w:szCs w:val="34"/>
        </w:rPr>
      </w:pPr>
      <w:r w:rsidRPr="002C26A8">
        <w:rPr>
          <w:rFonts w:cs="Times New Roman"/>
          <w:b/>
          <w:bCs/>
          <w:sz w:val="34"/>
          <w:szCs w:val="34"/>
        </w:rPr>
        <w:t>Women and Men in Palestine</w:t>
      </w:r>
    </w:p>
    <w:p w:rsidR="00CA3033" w:rsidRPr="002C26A8" w:rsidRDefault="00CF1529" w:rsidP="00CF1529">
      <w:pPr>
        <w:pStyle w:val="Heading1"/>
        <w:jc w:val="center"/>
        <w:rPr>
          <w:rFonts w:cs="Times New Roman"/>
          <w:b/>
          <w:bCs/>
          <w:sz w:val="34"/>
          <w:szCs w:val="34"/>
        </w:rPr>
      </w:pPr>
      <w:r w:rsidRPr="002C26A8">
        <w:rPr>
          <w:rFonts w:cs="Times New Roman"/>
          <w:b/>
          <w:bCs/>
          <w:sz w:val="34"/>
          <w:szCs w:val="34"/>
        </w:rPr>
        <w:t>Issues and Statistics</w:t>
      </w: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tl/>
        </w:rPr>
      </w:pPr>
    </w:p>
    <w:tbl>
      <w:tblPr>
        <w:tblStyle w:val="TableGrid"/>
        <w:tblW w:w="8076" w:type="dxa"/>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037"/>
        <w:gridCol w:w="4039"/>
      </w:tblGrid>
      <w:tr w:rsidR="005A6592" w:rsidTr="005A6592">
        <w:trPr>
          <w:trHeight w:val="796"/>
          <w:jc w:val="center"/>
        </w:trPr>
        <w:tc>
          <w:tcPr>
            <w:tcW w:w="4037" w:type="dxa"/>
            <w:tcBorders>
              <w:top w:val="single" w:sz="4" w:space="0" w:color="auto"/>
              <w:left w:val="nil"/>
              <w:bottom w:val="nil"/>
              <w:right w:val="nil"/>
            </w:tcBorders>
            <w:vAlign w:val="center"/>
          </w:tcPr>
          <w:p w:rsidR="005A6592" w:rsidRDefault="005A6592">
            <w:pPr>
              <w:jc w:val="right"/>
              <w:rPr>
                <w:rFonts w:ascii="Times New Roman" w:hAnsi="Times New Roman" w:cs="Times New Roman"/>
              </w:rPr>
            </w:pPr>
            <w:r>
              <w:rPr>
                <w:noProof/>
                <w:lang w:eastAsia="en-US"/>
              </w:rPr>
              <w:drawing>
                <wp:inline distT="0" distB="0" distL="0" distR="0">
                  <wp:extent cx="792480" cy="792480"/>
                  <wp:effectExtent l="19050" t="0" r="762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10" cstate="print"/>
                          <a:srcRect/>
                          <a:stretch>
                            <a:fillRect/>
                          </a:stretch>
                        </pic:blipFill>
                        <pic:spPr bwMode="auto">
                          <a:xfrm>
                            <a:off x="0" y="0"/>
                            <a:ext cx="792480" cy="792480"/>
                          </a:xfrm>
                          <a:prstGeom prst="rect">
                            <a:avLst/>
                          </a:prstGeom>
                          <a:noFill/>
                          <a:ln w="9525">
                            <a:noFill/>
                            <a:miter lim="800000"/>
                            <a:headEnd/>
                            <a:tailEnd/>
                          </a:ln>
                        </pic:spPr>
                      </pic:pic>
                    </a:graphicData>
                  </a:graphic>
                </wp:inline>
              </w:drawing>
            </w:r>
          </w:p>
        </w:tc>
        <w:tc>
          <w:tcPr>
            <w:tcW w:w="4039" w:type="dxa"/>
            <w:tcBorders>
              <w:top w:val="single" w:sz="4" w:space="0" w:color="auto"/>
              <w:left w:val="nil"/>
              <w:bottom w:val="nil"/>
              <w:right w:val="nil"/>
            </w:tcBorders>
            <w:vAlign w:val="center"/>
          </w:tcPr>
          <w:p w:rsidR="005A6592" w:rsidRDefault="005A6592">
            <w:pPr>
              <w:pStyle w:val="Heading5"/>
              <w:bidi w:val="0"/>
              <w:outlineLvl w:val="4"/>
              <w:rPr>
                <w:rFonts w:ascii="Times New Roman" w:eastAsia="Calibri" w:hAnsi="Times New Roman" w:cs="Times New Roman"/>
                <w:b w:val="0"/>
                <w:bCs w:val="0"/>
                <w:sz w:val="28"/>
                <w:szCs w:val="28"/>
              </w:rPr>
            </w:pPr>
            <w:r>
              <w:rPr>
                <w:rFonts w:eastAsia="Calibri"/>
                <w:b w:val="0"/>
                <w:bCs w:val="0"/>
                <w:noProof/>
                <w:sz w:val="28"/>
                <w:szCs w:val="28"/>
                <w:lang w:eastAsia="en-US"/>
              </w:rPr>
              <w:drawing>
                <wp:inline distT="0" distB="0" distL="0" distR="0">
                  <wp:extent cx="903605" cy="332740"/>
                  <wp:effectExtent l="19050" t="0" r="0" b="0"/>
                  <wp:docPr id="2"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11" cstate="print"/>
                          <a:srcRect/>
                          <a:stretch>
                            <a:fillRect/>
                          </a:stretch>
                        </pic:blipFill>
                        <pic:spPr bwMode="auto">
                          <a:xfrm>
                            <a:off x="0" y="0"/>
                            <a:ext cx="903605" cy="332740"/>
                          </a:xfrm>
                          <a:prstGeom prst="rect">
                            <a:avLst/>
                          </a:prstGeom>
                          <a:noFill/>
                          <a:ln w="9525">
                            <a:noFill/>
                            <a:miter lim="800000"/>
                            <a:headEnd/>
                            <a:tailEnd/>
                          </a:ln>
                        </pic:spPr>
                      </pic:pic>
                    </a:graphicData>
                  </a:graphic>
                </wp:inline>
              </w:drawing>
            </w:r>
          </w:p>
          <w:p w:rsidR="005A6592" w:rsidRDefault="005A6592">
            <w:pPr>
              <w:jc w:val="right"/>
              <w:rPr>
                <w:rFonts w:ascii="Times New Roman" w:hAnsi="Times New Roman" w:cs="Times New Roman"/>
                <w:sz w:val="18"/>
                <w:szCs w:val="18"/>
              </w:rPr>
            </w:pPr>
          </w:p>
          <w:p w:rsidR="005A6592" w:rsidRDefault="005A6592" w:rsidP="005A6592">
            <w:pPr>
              <w:pStyle w:val="Heading3"/>
              <w:bidi/>
              <w:jc w:val="right"/>
              <w:outlineLvl w:val="2"/>
              <w:rPr>
                <w:rFonts w:ascii="Times New Roman" w:hAnsi="Times New Roman" w:cs="Times New Roman"/>
                <w:sz w:val="14"/>
                <w:szCs w:val="14"/>
              </w:rPr>
            </w:pPr>
            <w:r>
              <w:rPr>
                <w:rFonts w:ascii="Times New Roman" w:eastAsia="Calibri" w:hAnsi="Times New Roman" w:cs="Times New Roman"/>
                <w:szCs w:val="28"/>
              </w:rPr>
              <w:t xml:space="preserve">                          </w:t>
            </w:r>
            <w:r>
              <w:rPr>
                <w:rFonts w:cs="Times New Roman"/>
                <w:sz w:val="24"/>
                <w:szCs w:val="24"/>
              </w:rPr>
              <w:t>December,2018</w:t>
            </w:r>
            <w:r>
              <w:rPr>
                <w:rFonts w:cs="Times New Roman" w:hint="cs"/>
                <w:sz w:val="24"/>
                <w:szCs w:val="24"/>
                <w:rtl/>
              </w:rPr>
              <w:t xml:space="preserve">     </w:t>
            </w:r>
            <w:r>
              <w:rPr>
                <w:rFonts w:cs="Times New Roman"/>
                <w:sz w:val="24"/>
                <w:szCs w:val="24"/>
              </w:rPr>
              <w:t xml:space="preserve">   </w:t>
            </w:r>
          </w:p>
        </w:tc>
      </w:tr>
    </w:tbl>
    <w:p w:rsidR="005A6592" w:rsidRDefault="005A6592" w:rsidP="005A6592">
      <w:pPr>
        <w:rPr>
          <w:rtl/>
          <w:lang w:eastAsia="en-US"/>
        </w:rPr>
      </w:pPr>
    </w:p>
    <w:p w:rsidR="005A6592" w:rsidRPr="005A6592" w:rsidRDefault="005A6592" w:rsidP="005A6592">
      <w:pPr>
        <w:rPr>
          <w:lang w:eastAsia="en-US"/>
        </w:rPr>
      </w:pPr>
    </w:p>
    <w:p w:rsidR="00CA3033" w:rsidRDefault="00CA3033">
      <w:pPr>
        <w:pStyle w:val="Heading1"/>
        <w:jc w:val="center"/>
        <w:rPr>
          <w:b/>
          <w:bCs/>
          <w:sz w:val="20"/>
        </w:rPr>
      </w:pPr>
    </w:p>
    <w:p w:rsidR="00CA3033" w:rsidRDefault="00CA3033">
      <w:pPr>
        <w:bidi w:val="0"/>
        <w:rPr>
          <w:b/>
          <w:bCs/>
        </w:rPr>
      </w:pPr>
    </w:p>
    <w:p w:rsidR="00CA3033" w:rsidRPr="009E6625" w:rsidRDefault="00CA3033" w:rsidP="00903A9E">
      <w:pPr>
        <w:pStyle w:val="BodyText"/>
        <w:pBdr>
          <w:top w:val="single" w:sz="4" w:space="1" w:color="auto"/>
          <w:left w:val="single" w:sz="4" w:space="4" w:color="auto"/>
          <w:bottom w:val="single" w:sz="4" w:space="1" w:color="auto"/>
          <w:right w:val="single" w:sz="4" w:space="4" w:color="auto"/>
        </w:pBdr>
        <w:jc w:val="center"/>
        <w:rPr>
          <w:rFonts w:ascii="Times New Roman" w:hAnsi="Times New Roman" w:cs="Times New Roman"/>
          <w:b w:val="0"/>
          <w:bCs w:val="0"/>
          <w:sz w:val="22"/>
          <w:szCs w:val="22"/>
          <w:rtl/>
          <w:lang w:val="en-AU"/>
        </w:rPr>
      </w:pPr>
      <w:r w:rsidRPr="009E6625">
        <w:rPr>
          <w:rFonts w:ascii="Times New Roman" w:hAnsi="Times New Roman" w:cs="Times New Roman"/>
          <w:sz w:val="22"/>
          <w:szCs w:val="22"/>
        </w:rPr>
        <w:t>This document is prepared in accordance with the standard procedures stated in the Code of Practice for Palestine Official Statistics 2006</w:t>
      </w:r>
    </w:p>
    <w:p w:rsidR="009E6625" w:rsidRDefault="009E6625" w:rsidP="009E6625">
      <w:pPr>
        <w:bidi w:val="0"/>
        <w:jc w:val="center"/>
        <w:rPr>
          <w:b/>
          <w:bCs/>
        </w:rPr>
      </w:pPr>
    </w:p>
    <w:p w:rsidR="009E6625" w:rsidRDefault="009E6625" w:rsidP="009E6625">
      <w:pPr>
        <w:bidi w:val="0"/>
        <w:jc w:val="center"/>
        <w:rPr>
          <w:b/>
          <w:bCs/>
        </w:rPr>
      </w:pPr>
    </w:p>
    <w:p w:rsidR="00CA3033" w:rsidRDefault="00CA3033" w:rsidP="009E6625">
      <w:pPr>
        <w:bidi w:val="0"/>
        <w:jc w:val="center"/>
        <w:rPr>
          <w:b/>
          <w:bCs/>
          <w:noProof/>
          <w:lang w:eastAsia="en-US"/>
        </w:rPr>
      </w:pPr>
    </w:p>
    <w:p w:rsidR="00CF1529" w:rsidRDefault="00CF1529" w:rsidP="00CF1529">
      <w:pPr>
        <w:bidi w:val="0"/>
        <w:jc w:val="center"/>
        <w:rPr>
          <w:b/>
          <w:bCs/>
          <w:noProof/>
          <w:lang w:eastAsia="en-US"/>
        </w:rPr>
      </w:pPr>
    </w:p>
    <w:p w:rsidR="00CF1529" w:rsidRDefault="00CF1529" w:rsidP="00CF1529">
      <w:pPr>
        <w:bidi w:val="0"/>
        <w:jc w:val="center"/>
        <w:rPr>
          <w:b/>
          <w:bCs/>
          <w:noProof/>
          <w:lang w:eastAsia="en-US"/>
        </w:rPr>
      </w:pPr>
    </w:p>
    <w:p w:rsidR="00CF1529" w:rsidRDefault="00CF1529" w:rsidP="00CF1529">
      <w:pPr>
        <w:bidi w:val="0"/>
        <w:jc w:val="center"/>
        <w:rPr>
          <w:b/>
          <w:bCs/>
          <w:noProof/>
          <w:lang w:eastAsia="en-US"/>
        </w:rPr>
      </w:pPr>
    </w:p>
    <w:p w:rsidR="00CF1529" w:rsidRDefault="00CF1529" w:rsidP="00CF1529">
      <w:pPr>
        <w:bidi w:val="0"/>
        <w:jc w:val="center"/>
        <w:rPr>
          <w:b/>
          <w:bCs/>
          <w:noProof/>
          <w:lang w:eastAsia="en-US"/>
        </w:rPr>
      </w:pPr>
    </w:p>
    <w:p w:rsidR="00CA3033" w:rsidRDefault="00CA3033">
      <w:pPr>
        <w:bidi w:val="0"/>
        <w:rPr>
          <w:b/>
          <w:bCs/>
          <w:sz w:val="22"/>
          <w:szCs w:val="22"/>
        </w:rPr>
      </w:pPr>
    </w:p>
    <w:p w:rsidR="00CA3033" w:rsidRDefault="00CA3033" w:rsidP="002E0C52">
      <w:pPr>
        <w:pStyle w:val="Footer"/>
        <w:tabs>
          <w:tab w:val="clear" w:pos="4153"/>
          <w:tab w:val="clear" w:pos="8306"/>
        </w:tabs>
        <w:bidi w:val="0"/>
        <w:spacing w:line="360" w:lineRule="auto"/>
        <w:rPr>
          <w:rFonts w:cs="Times New Roman"/>
          <w:sz w:val="18"/>
          <w:szCs w:val="18"/>
          <w:lang w:eastAsia="ar-SA"/>
        </w:rPr>
      </w:pPr>
      <w:r>
        <w:rPr>
          <w:rFonts w:cs="Times New Roman"/>
          <w:sz w:val="18"/>
          <w:szCs w:val="18"/>
          <w:lang w:eastAsia="ar-SA"/>
        </w:rPr>
        <w:sym w:font="Symbol" w:char="F0E3"/>
      </w:r>
      <w:r>
        <w:rPr>
          <w:rFonts w:cs="Times New Roman"/>
          <w:sz w:val="18"/>
          <w:szCs w:val="18"/>
          <w:lang w:eastAsia="ar-SA"/>
        </w:rPr>
        <w:t xml:space="preserve"> December, </w:t>
      </w:r>
      <w:r w:rsidR="00F66701">
        <w:rPr>
          <w:rFonts w:cs="Times New Roman"/>
          <w:sz w:val="18"/>
          <w:szCs w:val="18"/>
          <w:lang w:eastAsia="ar-SA"/>
        </w:rPr>
        <w:t>201</w:t>
      </w:r>
      <w:r w:rsidR="002E0C52">
        <w:rPr>
          <w:rFonts w:cs="Times New Roman" w:hint="cs"/>
          <w:sz w:val="18"/>
          <w:szCs w:val="18"/>
          <w:rtl/>
          <w:lang w:eastAsia="ar-SA"/>
        </w:rPr>
        <w:t>8</w:t>
      </w:r>
    </w:p>
    <w:p w:rsidR="00CA3033" w:rsidRDefault="00CA3033">
      <w:pPr>
        <w:bidi w:val="0"/>
        <w:rPr>
          <w:b/>
          <w:bCs/>
          <w:sz w:val="18"/>
          <w:szCs w:val="18"/>
        </w:rPr>
      </w:pPr>
      <w:r>
        <w:rPr>
          <w:b/>
          <w:bCs/>
          <w:sz w:val="18"/>
          <w:szCs w:val="18"/>
        </w:rPr>
        <w:t>All rights reserved</w:t>
      </w:r>
    </w:p>
    <w:p w:rsidR="00CA3033" w:rsidRDefault="00CA3033">
      <w:pPr>
        <w:bidi w:val="0"/>
        <w:rPr>
          <w:b/>
          <w:bCs/>
          <w:sz w:val="18"/>
          <w:szCs w:val="18"/>
        </w:rPr>
      </w:pPr>
    </w:p>
    <w:p w:rsidR="00CA3033" w:rsidRDefault="00CA3033">
      <w:pPr>
        <w:bidi w:val="0"/>
        <w:rPr>
          <w:b/>
          <w:bCs/>
          <w:sz w:val="18"/>
          <w:szCs w:val="18"/>
        </w:rPr>
      </w:pPr>
      <w:r>
        <w:rPr>
          <w:b/>
          <w:bCs/>
          <w:sz w:val="18"/>
          <w:szCs w:val="18"/>
        </w:rPr>
        <w:t>Citation:</w:t>
      </w:r>
    </w:p>
    <w:p w:rsidR="00CA3033" w:rsidRDefault="00CA3033">
      <w:pPr>
        <w:pStyle w:val="Footer"/>
        <w:tabs>
          <w:tab w:val="clear" w:pos="4153"/>
          <w:tab w:val="clear" w:pos="8306"/>
        </w:tabs>
        <w:bidi w:val="0"/>
        <w:rPr>
          <w:rFonts w:cs="Times New Roman"/>
          <w:lang w:eastAsia="ar-SA"/>
        </w:rPr>
      </w:pPr>
    </w:p>
    <w:p w:rsidR="00CA3033" w:rsidRDefault="00CA3033" w:rsidP="002E0C52">
      <w:pPr>
        <w:pStyle w:val="Heading1"/>
        <w:rPr>
          <w:rFonts w:cs="Times New Roman"/>
          <w:b/>
          <w:bCs/>
          <w:i/>
          <w:iCs/>
          <w:sz w:val="21"/>
          <w:szCs w:val="21"/>
        </w:rPr>
      </w:pPr>
      <w:r>
        <w:rPr>
          <w:rFonts w:cs="Times New Roman"/>
          <w:b/>
          <w:bCs/>
          <w:sz w:val="21"/>
          <w:szCs w:val="21"/>
        </w:rPr>
        <w:t xml:space="preserve">Palestinian Central Bureau of Statistics, </w:t>
      </w:r>
      <w:r w:rsidR="00BD49BE">
        <w:rPr>
          <w:rFonts w:cs="Times New Roman"/>
          <w:b/>
          <w:bCs/>
          <w:sz w:val="21"/>
          <w:szCs w:val="21"/>
        </w:rPr>
        <w:t>201</w:t>
      </w:r>
      <w:r w:rsidR="002E0C52">
        <w:rPr>
          <w:rFonts w:cs="Times New Roman" w:hint="cs"/>
          <w:b/>
          <w:bCs/>
          <w:sz w:val="21"/>
          <w:szCs w:val="21"/>
          <w:rtl/>
        </w:rPr>
        <w:t>8</w:t>
      </w:r>
      <w:r>
        <w:rPr>
          <w:rFonts w:cs="Times New Roman"/>
          <w:sz w:val="21"/>
          <w:szCs w:val="21"/>
        </w:rPr>
        <w:t>.</w:t>
      </w:r>
      <w:r>
        <w:rPr>
          <w:rFonts w:cs="Times New Roman"/>
          <w:i/>
          <w:iCs/>
          <w:sz w:val="21"/>
          <w:szCs w:val="21"/>
        </w:rPr>
        <w:t xml:space="preserve">  </w:t>
      </w:r>
      <w:r>
        <w:rPr>
          <w:rFonts w:cs="Times New Roman"/>
          <w:sz w:val="21"/>
          <w:szCs w:val="21"/>
        </w:rPr>
        <w:t xml:space="preserve">Women and Men in Palestine: Issues and Statistics, </w:t>
      </w:r>
      <w:r w:rsidR="00BD49BE">
        <w:rPr>
          <w:rFonts w:cs="Times New Roman"/>
          <w:sz w:val="21"/>
          <w:szCs w:val="21"/>
        </w:rPr>
        <w:t>201</w:t>
      </w:r>
      <w:r w:rsidR="002E0C52">
        <w:rPr>
          <w:rFonts w:cs="Times New Roman" w:hint="cs"/>
          <w:sz w:val="21"/>
          <w:szCs w:val="21"/>
          <w:rtl/>
        </w:rPr>
        <w:t>8</w:t>
      </w:r>
      <w:r>
        <w:rPr>
          <w:rFonts w:cs="Times New Roman"/>
          <w:sz w:val="21"/>
          <w:szCs w:val="21"/>
        </w:rPr>
        <w:t xml:space="preserve">. </w:t>
      </w:r>
      <w:r>
        <w:rPr>
          <w:rFonts w:cs="Times New Roman"/>
          <w:b/>
          <w:bCs/>
          <w:sz w:val="21"/>
          <w:szCs w:val="21"/>
        </w:rPr>
        <w:t xml:space="preserve">  </w:t>
      </w:r>
      <w:r w:rsidRPr="00DC26BC">
        <w:rPr>
          <w:rFonts w:cs="Times New Roman"/>
          <w:sz w:val="21"/>
          <w:szCs w:val="21"/>
        </w:rPr>
        <w:t>Ramallah - Palestine</w:t>
      </w:r>
      <w:r>
        <w:rPr>
          <w:rFonts w:cs="Times New Roman"/>
          <w:b/>
          <w:bCs/>
          <w:sz w:val="21"/>
          <w:szCs w:val="21"/>
        </w:rPr>
        <w:t xml:space="preserve">.                                                                </w:t>
      </w:r>
    </w:p>
    <w:p w:rsidR="00CA3033" w:rsidRDefault="00CA3033">
      <w:pPr>
        <w:bidi w:val="0"/>
        <w:rPr>
          <w:b/>
          <w:bCs/>
          <w:sz w:val="20"/>
          <w:szCs w:val="20"/>
          <w:u w:val="single"/>
        </w:rPr>
      </w:pPr>
    </w:p>
    <w:p w:rsidR="007041A3" w:rsidRDefault="007041A3" w:rsidP="007041A3">
      <w:pPr>
        <w:pStyle w:val="BodyText"/>
        <w:rPr>
          <w:rFonts w:ascii="Times New Roman" w:hAnsi="Times New Roman" w:cs="Times New Roman"/>
          <w:b w:val="0"/>
          <w:bCs w:val="0"/>
          <w:sz w:val="18"/>
          <w:szCs w:val="18"/>
        </w:rPr>
      </w:pPr>
      <w:r>
        <w:rPr>
          <w:rFonts w:ascii="Times New Roman" w:hAnsi="Times New Roman" w:cs="Times New Roman"/>
          <w:b w:val="0"/>
          <w:bCs w:val="0"/>
          <w:sz w:val="18"/>
          <w:szCs w:val="18"/>
        </w:rPr>
        <w:t>All correspondences should be directed to:</w:t>
      </w:r>
    </w:p>
    <w:p w:rsidR="007041A3" w:rsidRDefault="007041A3" w:rsidP="007041A3">
      <w:pPr>
        <w:bidi w:val="0"/>
        <w:rPr>
          <w:b/>
          <w:bCs/>
          <w:sz w:val="18"/>
          <w:szCs w:val="18"/>
        </w:rPr>
      </w:pPr>
      <w:r>
        <w:rPr>
          <w:b/>
          <w:bCs/>
          <w:sz w:val="18"/>
          <w:szCs w:val="18"/>
        </w:rPr>
        <w:t>Palestinian Central Bureau of Statistics</w:t>
      </w:r>
    </w:p>
    <w:p w:rsidR="007041A3" w:rsidRDefault="007041A3" w:rsidP="007041A3">
      <w:pPr>
        <w:bidi w:val="0"/>
        <w:rPr>
          <w:b/>
          <w:bCs/>
          <w:sz w:val="18"/>
          <w:szCs w:val="18"/>
        </w:rPr>
      </w:pPr>
      <w:r>
        <w:rPr>
          <w:b/>
          <w:bCs/>
          <w:sz w:val="18"/>
          <w:szCs w:val="18"/>
        </w:rPr>
        <w:t>P.O. Box 1647 Ramallah, Palestine.</w:t>
      </w:r>
    </w:p>
    <w:p w:rsidR="00CA3033" w:rsidRDefault="00CA3033">
      <w:pPr>
        <w:bidi w:val="0"/>
        <w:rPr>
          <w:sz w:val="18"/>
          <w:szCs w:val="18"/>
        </w:rPr>
      </w:pPr>
    </w:p>
    <w:p w:rsidR="00CA3033" w:rsidRDefault="00CA3033">
      <w:pPr>
        <w:bidi w:val="0"/>
        <w:rPr>
          <w:sz w:val="18"/>
          <w:szCs w:val="18"/>
        </w:rPr>
      </w:pPr>
      <w:r>
        <w:rPr>
          <w:sz w:val="18"/>
          <w:szCs w:val="18"/>
        </w:rPr>
        <w:t>Tel: (972/970) 2982700</w:t>
      </w:r>
    </w:p>
    <w:p w:rsidR="00CA3033" w:rsidRDefault="00CA3033">
      <w:pPr>
        <w:bidi w:val="0"/>
        <w:rPr>
          <w:sz w:val="18"/>
          <w:szCs w:val="18"/>
        </w:rPr>
      </w:pPr>
      <w:r>
        <w:rPr>
          <w:sz w:val="18"/>
          <w:szCs w:val="18"/>
        </w:rPr>
        <w:t>Fax: (972/970) 2982710</w:t>
      </w:r>
    </w:p>
    <w:p w:rsidR="00CA3033" w:rsidRDefault="00CA3033">
      <w:pPr>
        <w:bidi w:val="0"/>
        <w:rPr>
          <w:sz w:val="18"/>
          <w:szCs w:val="18"/>
        </w:rPr>
      </w:pPr>
      <w:r>
        <w:rPr>
          <w:sz w:val="18"/>
          <w:szCs w:val="18"/>
        </w:rPr>
        <w:t>Toll free: 1800300300</w:t>
      </w:r>
    </w:p>
    <w:p w:rsidR="00CA3033" w:rsidRDefault="00CA3033">
      <w:pPr>
        <w:bidi w:val="0"/>
        <w:rPr>
          <w:sz w:val="18"/>
          <w:szCs w:val="18"/>
        </w:rPr>
      </w:pPr>
      <w:r>
        <w:rPr>
          <w:sz w:val="18"/>
          <w:szCs w:val="18"/>
        </w:rPr>
        <w:t xml:space="preserve">E-mail: </w:t>
      </w:r>
      <w:hyperlink r:id="rId12" w:history="1">
        <w:r>
          <w:rPr>
            <w:sz w:val="18"/>
            <w:szCs w:val="18"/>
          </w:rPr>
          <w:t>diwan@pcbs.gov.ps</w:t>
        </w:r>
      </w:hyperlink>
    </w:p>
    <w:p w:rsidR="00CA3033" w:rsidRDefault="00CA3033" w:rsidP="002E0C52">
      <w:pPr>
        <w:bidi w:val="0"/>
        <w:rPr>
          <w:sz w:val="18"/>
          <w:szCs w:val="18"/>
        </w:rPr>
      </w:pPr>
      <w:r w:rsidRPr="002E1204">
        <w:rPr>
          <w:sz w:val="18"/>
          <w:szCs w:val="18"/>
        </w:rPr>
        <w:t xml:space="preserve">web-site: </w:t>
      </w:r>
      <w:hyperlink r:id="rId13" w:history="1">
        <w:r w:rsidRPr="002E1204">
          <w:rPr>
            <w:rStyle w:val="Hyperlink"/>
            <w:sz w:val="18"/>
            <w:szCs w:val="18"/>
          </w:rPr>
          <w:t>http://www.pcbs.gov.ps</w:t>
        </w:r>
      </w:hyperlink>
      <w:r w:rsidR="00FF2C1C" w:rsidRPr="002E1204">
        <w:rPr>
          <w:sz w:val="18"/>
          <w:szCs w:val="18"/>
        </w:rPr>
        <w:t xml:space="preserve">                              </w:t>
      </w:r>
      <w:r w:rsidR="00FF2C1C" w:rsidRPr="002E1204">
        <w:rPr>
          <w:b/>
          <w:bCs/>
          <w:sz w:val="18"/>
          <w:szCs w:val="18"/>
        </w:rPr>
        <w:t>Reference ID:</w:t>
      </w:r>
      <w:r w:rsidR="00652E58" w:rsidRPr="002E1204">
        <w:rPr>
          <w:b/>
          <w:bCs/>
          <w:sz w:val="18"/>
          <w:szCs w:val="18"/>
        </w:rPr>
        <w:t xml:space="preserve"> </w:t>
      </w:r>
      <w:r w:rsidR="00CC4C78">
        <w:rPr>
          <w:sz w:val="18"/>
          <w:szCs w:val="18"/>
        </w:rPr>
        <w:t>2397</w:t>
      </w:r>
    </w:p>
    <w:p w:rsidR="002E0C52" w:rsidRDefault="002E0C52" w:rsidP="002E0C52">
      <w:pPr>
        <w:bidi w:val="0"/>
        <w:rPr>
          <w:sz w:val="18"/>
          <w:szCs w:val="18"/>
          <w:rtl/>
        </w:rPr>
      </w:pPr>
    </w:p>
    <w:p w:rsidR="002E0C52" w:rsidRDefault="002E0C52" w:rsidP="002E0C52">
      <w:pPr>
        <w:bidi w:val="0"/>
        <w:rPr>
          <w:sz w:val="18"/>
          <w:szCs w:val="18"/>
          <w:rtl/>
        </w:rPr>
      </w:pPr>
    </w:p>
    <w:p w:rsidR="002E0C52" w:rsidRDefault="002E0C52" w:rsidP="002E0C52">
      <w:pPr>
        <w:bidi w:val="0"/>
        <w:rPr>
          <w:sz w:val="18"/>
          <w:szCs w:val="18"/>
          <w:rtl/>
        </w:rPr>
      </w:pPr>
    </w:p>
    <w:p w:rsidR="002E0C52" w:rsidRDefault="002E0C52" w:rsidP="002E0C52">
      <w:pPr>
        <w:bidi w:val="0"/>
        <w:rPr>
          <w:sz w:val="18"/>
          <w:szCs w:val="18"/>
          <w:rtl/>
        </w:rPr>
      </w:pPr>
    </w:p>
    <w:p w:rsidR="002E0C52" w:rsidRDefault="002E0C52" w:rsidP="002E0C52">
      <w:pPr>
        <w:bidi w:val="0"/>
        <w:rPr>
          <w:sz w:val="18"/>
          <w:szCs w:val="18"/>
          <w:rtl/>
        </w:rPr>
      </w:pPr>
    </w:p>
    <w:p w:rsidR="002E0C52" w:rsidRDefault="002E0C52" w:rsidP="002E0C52">
      <w:pPr>
        <w:bidi w:val="0"/>
        <w:rPr>
          <w:sz w:val="18"/>
          <w:szCs w:val="18"/>
          <w:rtl/>
        </w:rPr>
      </w:pPr>
    </w:p>
    <w:p w:rsidR="002E0C52" w:rsidRDefault="002E0C52" w:rsidP="002E0C52">
      <w:pPr>
        <w:bidi w:val="0"/>
        <w:rPr>
          <w:sz w:val="18"/>
          <w:szCs w:val="18"/>
          <w:rtl/>
        </w:rPr>
      </w:pPr>
    </w:p>
    <w:p w:rsidR="002E0C52" w:rsidRDefault="002E0C52" w:rsidP="002E0C52">
      <w:pPr>
        <w:bidi w:val="0"/>
        <w:rPr>
          <w:sz w:val="18"/>
          <w:szCs w:val="18"/>
          <w:rtl/>
        </w:rPr>
      </w:pPr>
    </w:p>
    <w:p w:rsidR="002E0C52" w:rsidRDefault="002E0C52" w:rsidP="002E0C52">
      <w:pPr>
        <w:bidi w:val="0"/>
        <w:rPr>
          <w:sz w:val="18"/>
          <w:szCs w:val="18"/>
          <w:rtl/>
        </w:rPr>
      </w:pPr>
    </w:p>
    <w:p w:rsidR="002E0C52" w:rsidRPr="002E1204" w:rsidRDefault="002E0C52" w:rsidP="002E0C52">
      <w:pPr>
        <w:bidi w:val="0"/>
        <w:rPr>
          <w:sz w:val="18"/>
          <w:szCs w:val="18"/>
        </w:rPr>
      </w:pPr>
    </w:p>
    <w:p w:rsidR="00CA3033" w:rsidRPr="002E1204" w:rsidRDefault="00CA3033">
      <w:pPr>
        <w:bidi w:val="0"/>
        <w:rPr>
          <w:sz w:val="18"/>
          <w:szCs w:val="18"/>
        </w:rPr>
      </w:pPr>
    </w:p>
    <w:p w:rsidR="00CF1529" w:rsidRPr="002E1204" w:rsidRDefault="00CF1529">
      <w:pPr>
        <w:pStyle w:val="Heading6"/>
        <w:bidi w:val="0"/>
        <w:jc w:val="center"/>
        <w:rPr>
          <w:b/>
          <w:bCs/>
        </w:rPr>
      </w:pPr>
    </w:p>
    <w:p w:rsidR="00E81165" w:rsidRDefault="00E81165" w:rsidP="00CF1529">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E81165" w:rsidRDefault="00E81165" w:rsidP="00E81165">
      <w:pPr>
        <w:pStyle w:val="Heading6"/>
        <w:bidi w:val="0"/>
        <w:jc w:val="center"/>
        <w:rPr>
          <w:b/>
          <w:bCs/>
        </w:rPr>
      </w:pPr>
    </w:p>
    <w:p w:rsidR="00CA3033" w:rsidRPr="002E1204" w:rsidRDefault="00CA3033" w:rsidP="00E81165">
      <w:pPr>
        <w:pStyle w:val="Heading6"/>
        <w:bidi w:val="0"/>
        <w:jc w:val="center"/>
        <w:rPr>
          <w:b/>
          <w:bCs/>
        </w:rPr>
      </w:pPr>
      <w:r w:rsidRPr="002E1204">
        <w:rPr>
          <w:b/>
          <w:bCs/>
        </w:rPr>
        <w:t xml:space="preserve">Acknowledgment </w:t>
      </w:r>
    </w:p>
    <w:p w:rsidR="00CA3033" w:rsidRPr="00A41335" w:rsidRDefault="00CA3033">
      <w:pPr>
        <w:pStyle w:val="BodyText2"/>
        <w:jc w:val="both"/>
        <w:rPr>
          <w:b/>
          <w:bCs/>
          <w:sz w:val="28"/>
          <w:szCs w:val="28"/>
        </w:rPr>
      </w:pPr>
    </w:p>
    <w:p w:rsidR="007041A3" w:rsidRPr="00A41335" w:rsidRDefault="007041A3" w:rsidP="007041A3">
      <w:pPr>
        <w:pStyle w:val="Heading1"/>
        <w:rPr>
          <w:rStyle w:val="longtext1"/>
          <w:b/>
          <w:bCs/>
          <w:spacing w:val="0"/>
          <w:shd w:val="clear" w:color="auto" w:fill="FFFFFF"/>
          <w:lang w:eastAsia="ar-SA"/>
        </w:rPr>
      </w:pPr>
      <w:r w:rsidRPr="00A41335">
        <w:rPr>
          <w:rStyle w:val="longtext1"/>
          <w:b/>
          <w:bCs/>
          <w:spacing w:val="0"/>
          <w:shd w:val="clear" w:color="auto" w:fill="FFFFFF"/>
          <w:lang w:eastAsia="ar-SA"/>
        </w:rPr>
        <w:t xml:space="preserve">A technical team at the Palestinian Central Bureau of Statistics (PCBS) prepared the report “Women and Men in Palestine: Issues and               Statistics”. </w:t>
      </w:r>
    </w:p>
    <w:p w:rsidR="007041A3" w:rsidRPr="00A41335" w:rsidRDefault="007041A3" w:rsidP="007041A3">
      <w:pPr>
        <w:rPr>
          <w:b/>
          <w:bCs/>
        </w:rPr>
      </w:pPr>
    </w:p>
    <w:p w:rsidR="007041A3" w:rsidRPr="00A41335" w:rsidRDefault="007041A3" w:rsidP="00BC7123">
      <w:pPr>
        <w:pStyle w:val="Heading1"/>
        <w:rPr>
          <w:rStyle w:val="longtext1"/>
          <w:b/>
          <w:bCs/>
          <w:spacing w:val="0"/>
          <w:shd w:val="clear" w:color="auto" w:fill="FFFFFF"/>
          <w:lang w:eastAsia="ar-SA"/>
        </w:rPr>
      </w:pPr>
      <w:r w:rsidRPr="00A41335">
        <w:rPr>
          <w:rStyle w:val="longtext1"/>
          <w:b/>
          <w:bCs/>
          <w:spacing w:val="0"/>
          <w:shd w:val="clear" w:color="auto" w:fill="FFFFFF"/>
          <w:lang w:eastAsia="ar-SA"/>
        </w:rPr>
        <w:t xml:space="preserve">The funds for preparing this report were provided by the State of Palestine and </w:t>
      </w:r>
      <w:r w:rsidR="002E1204" w:rsidRPr="00A41335">
        <w:rPr>
          <w:rStyle w:val="longtext1"/>
          <w:b/>
          <w:bCs/>
          <w:spacing w:val="0"/>
          <w:shd w:val="clear" w:color="auto" w:fill="FFFFFF"/>
          <w:lang w:eastAsia="ar-SA"/>
        </w:rPr>
        <w:t>the Core Funding Group (CFG) for the year 201</w:t>
      </w:r>
      <w:r w:rsidR="00BC7123">
        <w:rPr>
          <w:rStyle w:val="longtext1"/>
          <w:rFonts w:hint="cs"/>
          <w:b/>
          <w:bCs/>
          <w:spacing w:val="0"/>
          <w:shd w:val="clear" w:color="auto" w:fill="FFFFFF"/>
          <w:rtl/>
          <w:lang w:eastAsia="ar-SA"/>
        </w:rPr>
        <w:t>8</w:t>
      </w:r>
      <w:r w:rsidR="002E1204" w:rsidRPr="00A41335">
        <w:rPr>
          <w:rStyle w:val="longtext1"/>
          <w:b/>
          <w:bCs/>
          <w:spacing w:val="0"/>
          <w:shd w:val="clear" w:color="auto" w:fill="FFFFFF"/>
          <w:lang w:eastAsia="ar-SA"/>
        </w:rPr>
        <w:t xml:space="preserve">; </w:t>
      </w:r>
      <w:r w:rsidR="00A41335" w:rsidRPr="00A41335">
        <w:rPr>
          <w:rStyle w:val="longtext1"/>
          <w:b/>
          <w:bCs/>
          <w:spacing w:val="0"/>
          <w:shd w:val="clear" w:color="auto" w:fill="FFFFFF"/>
          <w:lang w:eastAsia="ar-SA"/>
        </w:rPr>
        <w:t>represented by the Representative Office of Norway to the State of Palestine</w:t>
      </w:r>
      <w:r w:rsidR="00EC30C8">
        <w:rPr>
          <w:rStyle w:val="longtext1"/>
          <w:rFonts w:hint="cs"/>
          <w:b/>
          <w:bCs/>
          <w:spacing w:val="0"/>
          <w:shd w:val="clear" w:color="auto" w:fill="FFFFFF"/>
          <w:rtl/>
          <w:lang w:eastAsia="ar-SA"/>
        </w:rPr>
        <w:t>.</w:t>
      </w:r>
      <w:r w:rsidR="00A41335" w:rsidRPr="00A41335">
        <w:rPr>
          <w:rStyle w:val="longtext1"/>
          <w:b/>
          <w:bCs/>
          <w:spacing w:val="0"/>
          <w:shd w:val="clear" w:color="auto" w:fill="FFFFFF"/>
          <w:lang w:eastAsia="ar-SA"/>
        </w:rPr>
        <w:t xml:space="preserve">  </w:t>
      </w:r>
    </w:p>
    <w:p w:rsidR="002E1204" w:rsidRPr="00A41335" w:rsidRDefault="002E1204" w:rsidP="002E1204"/>
    <w:p w:rsidR="007041A3" w:rsidRPr="00A41335" w:rsidRDefault="007041A3" w:rsidP="00D94356">
      <w:pPr>
        <w:pStyle w:val="Heading1"/>
        <w:rPr>
          <w:rStyle w:val="longtext1"/>
          <w:b/>
          <w:bCs/>
          <w:spacing w:val="0"/>
          <w:shd w:val="clear" w:color="auto" w:fill="FFFFFF"/>
          <w:lang w:eastAsia="ar-SA"/>
        </w:rPr>
      </w:pPr>
      <w:r w:rsidRPr="00A41335">
        <w:rPr>
          <w:rStyle w:val="longtext1"/>
          <w:b/>
          <w:bCs/>
          <w:spacing w:val="0"/>
          <w:shd w:val="clear" w:color="auto" w:fill="FFFFFF"/>
          <w:lang w:eastAsia="ar-SA"/>
        </w:rPr>
        <w:t xml:space="preserve">Moreover, PCBS very much appreciates the distinctive efforts and support of </w:t>
      </w:r>
      <w:r w:rsidR="00A41335" w:rsidRPr="00A41335">
        <w:rPr>
          <w:rStyle w:val="longtext1"/>
          <w:b/>
          <w:bCs/>
          <w:spacing w:val="0"/>
          <w:shd w:val="clear" w:color="auto" w:fill="FFFFFF"/>
          <w:lang w:eastAsia="ar-SA"/>
        </w:rPr>
        <w:t>the Core Funding Group (CFG)</w:t>
      </w:r>
      <w:r w:rsidRPr="00A41335">
        <w:rPr>
          <w:rStyle w:val="longtext1"/>
          <w:b/>
          <w:bCs/>
          <w:spacing w:val="0"/>
          <w:shd w:val="clear" w:color="auto" w:fill="FFFFFF"/>
          <w:lang w:eastAsia="ar-SA"/>
        </w:rPr>
        <w:t xml:space="preserve"> for their valuable contribution in funding the project. </w:t>
      </w:r>
    </w:p>
    <w:p w:rsidR="00CA3033" w:rsidRPr="00BD49BE" w:rsidRDefault="00CA3033">
      <w:pPr>
        <w:tabs>
          <w:tab w:val="left" w:pos="4395"/>
        </w:tabs>
        <w:bidi w:val="0"/>
        <w:jc w:val="lowKashida"/>
        <w:rPr>
          <w:rStyle w:val="longtext1"/>
          <w:rFonts w:cs="Traditional Arabic"/>
          <w:b/>
          <w:bCs/>
          <w:color w:val="FF0000"/>
          <w:spacing w:val="0"/>
          <w:shd w:val="clear" w:color="auto" w:fill="FFFFFF"/>
        </w:rPr>
      </w:pPr>
    </w:p>
    <w:p w:rsidR="00CA3033" w:rsidRPr="00BD49BE" w:rsidRDefault="00CA3033">
      <w:pPr>
        <w:bidi w:val="0"/>
        <w:jc w:val="lowKashida"/>
        <w:rPr>
          <w:color w:val="FF0000"/>
          <w:sz w:val="23"/>
          <w:szCs w:val="23"/>
        </w:rPr>
      </w:pPr>
    </w:p>
    <w:p w:rsidR="00CA3033" w:rsidRDefault="00CA3033">
      <w:pPr>
        <w:pStyle w:val="Heading3"/>
        <w:jc w:val="left"/>
        <w:rPr>
          <w:sz w:val="24"/>
          <w:szCs w:val="24"/>
          <w:lang w:val="en-AU" w:eastAsia="ar-SA"/>
        </w:rPr>
      </w:pPr>
      <w:r>
        <w:rPr>
          <w:sz w:val="24"/>
          <w:szCs w:val="24"/>
          <w:lang w:eastAsia="ar-SA"/>
        </w:rPr>
        <w:t xml:space="preserve">                                                                                                                   </w:t>
      </w:r>
    </w:p>
    <w:p w:rsidR="00CA3033" w:rsidRDefault="00CA3033">
      <w:pPr>
        <w:pStyle w:val="Heading3"/>
        <w:jc w:val="left"/>
        <w:rPr>
          <w:sz w:val="24"/>
          <w:szCs w:val="24"/>
          <w:rtl/>
          <w:lang w:val="en-AU"/>
        </w:rPr>
      </w:pPr>
    </w:p>
    <w:p w:rsidR="00CA3033" w:rsidRDefault="00CA3033">
      <w:pPr>
        <w:jc w:val="both"/>
        <w:outlineLvl w:val="0"/>
        <w:rPr>
          <w:rFonts w:cs="Simplified Arabic"/>
          <w:b/>
          <w:bCs/>
          <w:sz w:val="20"/>
          <w:szCs w:val="20"/>
          <w:rtl/>
          <w:lang w:val="en-AU"/>
        </w:rPr>
      </w:pPr>
    </w:p>
    <w:p w:rsidR="00905221" w:rsidRDefault="00CA3033">
      <w:pPr>
        <w:bidi w:val="0"/>
        <w:rPr>
          <w:b/>
          <w:bCs/>
        </w:rPr>
      </w:pPr>
      <w:r>
        <w:br w:type="page"/>
      </w:r>
      <w:r w:rsidR="00905221">
        <w:lastRenderedPageBreak/>
        <w:br w:type="page"/>
      </w:r>
    </w:p>
    <w:p w:rsidR="00CA3033" w:rsidRDefault="00CA3033" w:rsidP="00CA2DAF">
      <w:pPr>
        <w:pStyle w:val="Heading4"/>
        <w:bidi w:val="0"/>
        <w:snapToGrid w:val="0"/>
        <w:rPr>
          <w:lang w:eastAsia="en-US"/>
        </w:rPr>
      </w:pPr>
      <w:r>
        <w:lastRenderedPageBreak/>
        <w:t xml:space="preserve">Team Work </w:t>
      </w:r>
    </w:p>
    <w:p w:rsidR="00CA3033" w:rsidRDefault="00CA3033">
      <w:pPr>
        <w:bidi w:val="0"/>
        <w:snapToGrid w:val="0"/>
        <w:jc w:val="center"/>
        <w:rPr>
          <w:b/>
          <w:bCs/>
          <w:sz w:val="28"/>
          <w:szCs w:val="28"/>
        </w:rPr>
      </w:pPr>
    </w:p>
    <w:tbl>
      <w:tblPr>
        <w:tblW w:w="6878" w:type="dxa"/>
        <w:tblInd w:w="250" w:type="dxa"/>
        <w:tblLook w:val="0000"/>
      </w:tblPr>
      <w:tblGrid>
        <w:gridCol w:w="3278"/>
        <w:gridCol w:w="1440"/>
        <w:gridCol w:w="2160"/>
      </w:tblGrid>
      <w:tr w:rsidR="00CA3033" w:rsidTr="00CA2DAF">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Report Preparation</w:t>
            </w:r>
          </w:p>
        </w:tc>
        <w:tc>
          <w:tcPr>
            <w:tcW w:w="3600" w:type="dxa"/>
            <w:gridSpan w:val="2"/>
          </w:tcPr>
          <w:p w:rsidR="00CA3033" w:rsidRDefault="00CA3033">
            <w:pPr>
              <w:ind w:left="772"/>
              <w:jc w:val="right"/>
              <w:rPr>
                <w:b/>
                <w:bCs/>
                <w:sz w:val="20"/>
                <w:szCs w:val="20"/>
              </w:rPr>
            </w:pPr>
          </w:p>
        </w:tc>
      </w:tr>
      <w:tr w:rsidR="00CA3033" w:rsidTr="00CA2DAF">
        <w:trPr>
          <w:trHeight w:val="427"/>
        </w:trPr>
        <w:tc>
          <w:tcPr>
            <w:tcW w:w="3278" w:type="dxa"/>
            <w:vAlign w:val="center"/>
          </w:tcPr>
          <w:p w:rsidR="0076766D" w:rsidRDefault="00D94F74" w:rsidP="00903A9E">
            <w:pPr>
              <w:ind w:right="317"/>
              <w:jc w:val="right"/>
              <w:rPr>
                <w:sz w:val="20"/>
                <w:szCs w:val="20"/>
              </w:rPr>
            </w:pPr>
            <w:r>
              <w:rPr>
                <w:sz w:val="20"/>
                <w:szCs w:val="20"/>
              </w:rPr>
              <w:t>Maheera Qundah</w:t>
            </w:r>
          </w:p>
          <w:p w:rsidR="0076766D" w:rsidRDefault="0076766D" w:rsidP="0076766D">
            <w:pPr>
              <w:ind w:right="317"/>
              <w:jc w:val="right"/>
              <w:rPr>
                <w:sz w:val="20"/>
                <w:szCs w:val="20"/>
                <w:rtl/>
              </w:rPr>
            </w:pPr>
            <w:proofErr w:type="spellStart"/>
            <w:r>
              <w:rPr>
                <w:sz w:val="20"/>
                <w:szCs w:val="20"/>
              </w:rPr>
              <w:t>Ashraf</w:t>
            </w:r>
            <w:proofErr w:type="spellEnd"/>
            <w:r>
              <w:rPr>
                <w:sz w:val="20"/>
                <w:szCs w:val="20"/>
              </w:rPr>
              <w:t xml:space="preserve">  Hamdan</w:t>
            </w:r>
          </w:p>
          <w:p w:rsidR="00D94F74" w:rsidRDefault="00D94F74" w:rsidP="0076766D">
            <w:pPr>
              <w:ind w:right="317"/>
              <w:rPr>
                <w:sz w:val="20"/>
                <w:szCs w:val="20"/>
              </w:rPr>
            </w:pPr>
          </w:p>
        </w:tc>
        <w:tc>
          <w:tcPr>
            <w:tcW w:w="3600" w:type="dxa"/>
            <w:gridSpan w:val="2"/>
            <w:vAlign w:val="center"/>
          </w:tcPr>
          <w:p w:rsidR="00CA3033" w:rsidRDefault="00CA3033">
            <w:pPr>
              <w:ind w:left="412"/>
              <w:jc w:val="right"/>
              <w:rPr>
                <w:sz w:val="20"/>
                <w:szCs w:val="20"/>
              </w:rPr>
            </w:pPr>
          </w:p>
        </w:tc>
      </w:tr>
      <w:tr w:rsidR="00CA3033" w:rsidTr="00CA2DAF">
        <w:trPr>
          <w:trHeight w:val="397"/>
        </w:trPr>
        <w:tc>
          <w:tcPr>
            <w:tcW w:w="3278" w:type="dxa"/>
            <w:vAlign w:val="center"/>
          </w:tcPr>
          <w:p w:rsidR="00CA3033" w:rsidRDefault="00CA3033" w:rsidP="00250077">
            <w:pPr>
              <w:numPr>
                <w:ilvl w:val="0"/>
                <w:numId w:val="2"/>
              </w:numPr>
              <w:tabs>
                <w:tab w:val="right" w:pos="176"/>
              </w:tabs>
              <w:bidi w:val="0"/>
              <w:ind w:left="34" w:right="153" w:firstLine="0"/>
              <w:rPr>
                <w:b/>
                <w:bCs/>
                <w:sz w:val="20"/>
                <w:szCs w:val="20"/>
              </w:rPr>
            </w:pPr>
            <w:r>
              <w:rPr>
                <w:b/>
                <w:bCs/>
                <w:sz w:val="20"/>
                <w:szCs w:val="20"/>
              </w:rPr>
              <w:t>Preliminary Review</w:t>
            </w:r>
          </w:p>
        </w:tc>
        <w:tc>
          <w:tcPr>
            <w:tcW w:w="3600" w:type="dxa"/>
            <w:gridSpan w:val="2"/>
          </w:tcPr>
          <w:p w:rsidR="00CA3033" w:rsidRDefault="00CA3033">
            <w:pPr>
              <w:ind w:left="412"/>
              <w:jc w:val="right"/>
              <w:rPr>
                <w:b/>
                <w:bCs/>
                <w:sz w:val="20"/>
                <w:szCs w:val="20"/>
              </w:rPr>
            </w:pPr>
          </w:p>
        </w:tc>
      </w:tr>
      <w:tr w:rsidR="00CA3033" w:rsidTr="00CA2DAF">
        <w:trPr>
          <w:trHeight w:val="646"/>
        </w:trPr>
        <w:tc>
          <w:tcPr>
            <w:tcW w:w="3278" w:type="dxa"/>
            <w:vAlign w:val="center"/>
          </w:tcPr>
          <w:p w:rsidR="002E0C52" w:rsidRDefault="002E0C52" w:rsidP="002E0C52">
            <w:pPr>
              <w:ind w:right="317"/>
              <w:jc w:val="right"/>
              <w:rPr>
                <w:sz w:val="20"/>
                <w:szCs w:val="20"/>
                <w:rtl/>
              </w:rPr>
            </w:pPr>
            <w:r>
              <w:rPr>
                <w:sz w:val="20"/>
                <w:szCs w:val="20"/>
              </w:rPr>
              <w:t xml:space="preserve">Mustafa  </w:t>
            </w:r>
            <w:proofErr w:type="spellStart"/>
            <w:r>
              <w:rPr>
                <w:sz w:val="20"/>
                <w:szCs w:val="20"/>
              </w:rPr>
              <w:t>Khawaj</w:t>
            </w:r>
            <w:proofErr w:type="spellEnd"/>
          </w:p>
          <w:p w:rsidR="002E0C52" w:rsidRDefault="002E0C52" w:rsidP="002E0C52">
            <w:pPr>
              <w:ind w:right="317"/>
              <w:jc w:val="right"/>
              <w:rPr>
                <w:sz w:val="20"/>
                <w:szCs w:val="20"/>
              </w:rPr>
            </w:pPr>
            <w:r w:rsidRPr="002E0C52">
              <w:rPr>
                <w:sz w:val="20"/>
                <w:szCs w:val="20"/>
              </w:rPr>
              <w:t>Rania Abu Ghaboush</w:t>
            </w:r>
          </w:p>
          <w:p w:rsidR="00676661" w:rsidRPr="002E0C52" w:rsidRDefault="00676661" w:rsidP="00676661">
            <w:pPr>
              <w:ind w:right="317"/>
              <w:jc w:val="right"/>
              <w:rPr>
                <w:sz w:val="20"/>
                <w:szCs w:val="20"/>
              </w:rPr>
            </w:pPr>
            <w:r w:rsidRPr="002E0C52">
              <w:rPr>
                <w:sz w:val="20"/>
                <w:szCs w:val="20"/>
              </w:rPr>
              <w:t xml:space="preserve">Maher </w:t>
            </w:r>
            <w:proofErr w:type="spellStart"/>
            <w:r w:rsidRPr="002E0C52">
              <w:rPr>
                <w:sz w:val="20"/>
                <w:szCs w:val="20"/>
              </w:rPr>
              <w:t>Sbieh</w:t>
            </w:r>
            <w:proofErr w:type="spellEnd"/>
          </w:p>
          <w:p w:rsidR="007E4CB7" w:rsidRPr="00903A9E" w:rsidRDefault="007E4CB7" w:rsidP="002E0C52">
            <w:pPr>
              <w:ind w:right="317"/>
              <w:jc w:val="right"/>
              <w:rPr>
                <w:sz w:val="20"/>
                <w:szCs w:val="20"/>
                <w:rtl/>
              </w:rPr>
            </w:pPr>
          </w:p>
        </w:tc>
        <w:tc>
          <w:tcPr>
            <w:tcW w:w="3600" w:type="dxa"/>
            <w:gridSpan w:val="2"/>
          </w:tcPr>
          <w:p w:rsidR="00CA3033" w:rsidRDefault="00CA3033">
            <w:pPr>
              <w:ind w:left="412"/>
              <w:jc w:val="right"/>
              <w:rPr>
                <w:b/>
                <w:bCs/>
                <w:sz w:val="20"/>
                <w:szCs w:val="20"/>
              </w:rPr>
            </w:pPr>
          </w:p>
        </w:tc>
      </w:tr>
      <w:tr w:rsidR="00CA3033" w:rsidRPr="000877BD" w:rsidTr="000877BD">
        <w:trPr>
          <w:trHeight w:val="398"/>
        </w:trPr>
        <w:tc>
          <w:tcPr>
            <w:tcW w:w="4718" w:type="dxa"/>
            <w:gridSpan w:val="2"/>
            <w:vAlign w:val="center"/>
          </w:tcPr>
          <w:p w:rsidR="00CA3033" w:rsidRDefault="00CA3033" w:rsidP="000877BD">
            <w:pPr>
              <w:numPr>
                <w:ilvl w:val="0"/>
                <w:numId w:val="2"/>
              </w:numPr>
              <w:tabs>
                <w:tab w:val="right" w:pos="176"/>
              </w:tabs>
              <w:bidi w:val="0"/>
              <w:ind w:left="34" w:right="153" w:firstLine="0"/>
              <w:rPr>
                <w:b/>
                <w:bCs/>
                <w:sz w:val="20"/>
                <w:szCs w:val="20"/>
              </w:rPr>
            </w:pPr>
            <w:r>
              <w:rPr>
                <w:b/>
                <w:bCs/>
                <w:sz w:val="20"/>
                <w:szCs w:val="20"/>
              </w:rPr>
              <w:t xml:space="preserve">Final Review </w:t>
            </w:r>
          </w:p>
        </w:tc>
        <w:tc>
          <w:tcPr>
            <w:tcW w:w="2160" w:type="dxa"/>
          </w:tcPr>
          <w:p w:rsidR="00CA3033" w:rsidRDefault="00CA3033" w:rsidP="000877BD">
            <w:pPr>
              <w:tabs>
                <w:tab w:val="right" w:pos="176"/>
              </w:tabs>
              <w:bidi w:val="0"/>
              <w:ind w:left="34" w:right="153"/>
              <w:rPr>
                <w:b/>
                <w:bCs/>
                <w:sz w:val="20"/>
                <w:szCs w:val="20"/>
              </w:rPr>
            </w:pPr>
          </w:p>
        </w:tc>
      </w:tr>
      <w:tr w:rsidR="00CA3033" w:rsidTr="00CA2DAF">
        <w:trPr>
          <w:trHeight w:val="397"/>
        </w:trPr>
        <w:tc>
          <w:tcPr>
            <w:tcW w:w="3278" w:type="dxa"/>
            <w:vAlign w:val="center"/>
          </w:tcPr>
          <w:p w:rsidR="00BF2AE2" w:rsidRDefault="00D94F74" w:rsidP="00742BE4">
            <w:pPr>
              <w:ind w:right="317"/>
              <w:jc w:val="right"/>
              <w:rPr>
                <w:sz w:val="20"/>
                <w:szCs w:val="20"/>
              </w:rPr>
            </w:pPr>
            <w:r>
              <w:rPr>
                <w:sz w:val="20"/>
                <w:szCs w:val="20"/>
              </w:rPr>
              <w:t xml:space="preserve">Mohammed </w:t>
            </w:r>
            <w:proofErr w:type="spellStart"/>
            <w:r>
              <w:rPr>
                <w:sz w:val="20"/>
                <w:szCs w:val="20"/>
              </w:rPr>
              <w:t>Qalalwa</w:t>
            </w:r>
            <w:proofErr w:type="spellEnd"/>
          </w:p>
          <w:p w:rsidR="002E0C52" w:rsidRPr="002E0C52" w:rsidRDefault="002E0C52" w:rsidP="002E0C52">
            <w:pPr>
              <w:ind w:right="317"/>
              <w:jc w:val="right"/>
              <w:rPr>
                <w:sz w:val="20"/>
                <w:szCs w:val="20"/>
              </w:rPr>
            </w:pPr>
            <w:proofErr w:type="spellStart"/>
            <w:r w:rsidRPr="002E0C52">
              <w:rPr>
                <w:sz w:val="20"/>
                <w:szCs w:val="20"/>
              </w:rPr>
              <w:t>Inaya</w:t>
            </w:r>
            <w:proofErr w:type="spellEnd"/>
            <w:r w:rsidRPr="002E0C52">
              <w:rPr>
                <w:sz w:val="20"/>
                <w:szCs w:val="20"/>
              </w:rPr>
              <w:t xml:space="preserve">  </w:t>
            </w:r>
            <w:proofErr w:type="spellStart"/>
            <w:r w:rsidRPr="002E0C52">
              <w:rPr>
                <w:sz w:val="20"/>
                <w:szCs w:val="20"/>
              </w:rPr>
              <w:t>Zidan</w:t>
            </w:r>
            <w:proofErr w:type="spellEnd"/>
          </w:p>
          <w:p w:rsidR="002E0C52" w:rsidRPr="004E4300" w:rsidRDefault="002E0C52" w:rsidP="00742BE4">
            <w:pPr>
              <w:ind w:right="317"/>
              <w:jc w:val="right"/>
              <w:rPr>
                <w:color w:val="FF0000"/>
                <w:sz w:val="20"/>
                <w:szCs w:val="20"/>
                <w:rtl/>
              </w:rPr>
            </w:pPr>
          </w:p>
        </w:tc>
        <w:tc>
          <w:tcPr>
            <w:tcW w:w="3600" w:type="dxa"/>
            <w:gridSpan w:val="2"/>
          </w:tcPr>
          <w:p w:rsidR="00CA3033" w:rsidRDefault="00CA3033">
            <w:pPr>
              <w:ind w:left="412"/>
              <w:jc w:val="right"/>
              <w:rPr>
                <w:b/>
                <w:bCs/>
                <w:sz w:val="20"/>
                <w:szCs w:val="20"/>
              </w:rPr>
            </w:pPr>
          </w:p>
        </w:tc>
      </w:tr>
      <w:tr w:rsidR="00CA3033" w:rsidTr="00CA2DAF">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Overall Supervision</w:t>
            </w:r>
          </w:p>
        </w:tc>
        <w:tc>
          <w:tcPr>
            <w:tcW w:w="3600" w:type="dxa"/>
            <w:gridSpan w:val="2"/>
          </w:tcPr>
          <w:p w:rsidR="00CA3033" w:rsidRDefault="00CA3033">
            <w:pPr>
              <w:ind w:left="412"/>
              <w:jc w:val="right"/>
              <w:rPr>
                <w:b/>
                <w:bCs/>
                <w:sz w:val="20"/>
                <w:szCs w:val="20"/>
              </w:rPr>
            </w:pPr>
          </w:p>
        </w:tc>
      </w:tr>
      <w:tr w:rsidR="00CA3033" w:rsidTr="00CA2DAF">
        <w:trPr>
          <w:trHeight w:val="646"/>
        </w:trPr>
        <w:tc>
          <w:tcPr>
            <w:tcW w:w="3278" w:type="dxa"/>
            <w:vAlign w:val="center"/>
          </w:tcPr>
          <w:p w:rsidR="00CA3033" w:rsidRDefault="00CA3033">
            <w:pPr>
              <w:ind w:right="290"/>
              <w:jc w:val="right"/>
              <w:rPr>
                <w:sz w:val="20"/>
                <w:szCs w:val="20"/>
                <w:rtl/>
                <w:lang w:val="en-AU"/>
              </w:rPr>
            </w:pPr>
            <w:r>
              <w:rPr>
                <w:sz w:val="20"/>
                <w:szCs w:val="20"/>
              </w:rPr>
              <w:t xml:space="preserve">Ola </w:t>
            </w:r>
            <w:proofErr w:type="spellStart"/>
            <w:r>
              <w:rPr>
                <w:sz w:val="20"/>
                <w:szCs w:val="20"/>
              </w:rPr>
              <w:t>Awad</w:t>
            </w:r>
            <w:proofErr w:type="spellEnd"/>
          </w:p>
        </w:tc>
        <w:tc>
          <w:tcPr>
            <w:tcW w:w="3600" w:type="dxa"/>
            <w:gridSpan w:val="2"/>
            <w:vAlign w:val="center"/>
          </w:tcPr>
          <w:p w:rsidR="00CA3033" w:rsidRDefault="00CA3033">
            <w:pPr>
              <w:ind w:left="412"/>
              <w:jc w:val="center"/>
              <w:rPr>
                <w:b/>
                <w:bCs/>
                <w:sz w:val="20"/>
                <w:szCs w:val="20"/>
                <w:rtl/>
              </w:rPr>
            </w:pPr>
            <w:r>
              <w:rPr>
                <w:b/>
                <w:bCs/>
                <w:sz w:val="20"/>
                <w:szCs w:val="20"/>
              </w:rPr>
              <w:t>President of PCBS</w:t>
            </w:r>
          </w:p>
        </w:tc>
      </w:tr>
    </w:tbl>
    <w:p w:rsidR="00CA3033" w:rsidRDefault="00CA3033" w:rsidP="00CC0B56">
      <w:pPr>
        <w:bidi w:val="0"/>
        <w:jc w:val="center"/>
      </w:pPr>
      <w:r>
        <w:br w:type="page"/>
      </w:r>
      <w:r w:rsidR="00CC0B56">
        <w:lastRenderedPageBreak/>
        <w:br w:type="page"/>
      </w:r>
    </w:p>
    <w:p w:rsidR="00CA3033" w:rsidRDefault="00CA3033">
      <w:pPr>
        <w:pStyle w:val="Caption"/>
        <w:bidi w:val="0"/>
        <w:ind w:left="-2" w:firstLine="2"/>
        <w:rPr>
          <w:rFonts w:cs="Times New Roman"/>
          <w:szCs w:val="24"/>
          <w:rtl/>
          <w:lang w:val="en-AU"/>
        </w:rPr>
      </w:pPr>
      <w:r>
        <w:rPr>
          <w:rFonts w:cs="Times New Roman"/>
          <w:szCs w:val="24"/>
        </w:rPr>
        <w:lastRenderedPageBreak/>
        <w:t>Table of Contents</w:t>
      </w:r>
    </w:p>
    <w:p w:rsidR="00CA3033" w:rsidRDefault="00CA3033">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lang w:val="en-AU"/>
        </w:rPr>
      </w:pPr>
    </w:p>
    <w:tbl>
      <w:tblPr>
        <w:bidiVisual/>
        <w:tblW w:w="6717" w:type="dxa"/>
        <w:jc w:val="center"/>
        <w:tblLayout w:type="fixed"/>
        <w:tblLook w:val="0000"/>
      </w:tblPr>
      <w:tblGrid>
        <w:gridCol w:w="1112"/>
        <w:gridCol w:w="5174"/>
        <w:gridCol w:w="431"/>
      </w:tblGrid>
      <w:tr w:rsidR="00BA473D" w:rsidTr="008347A3">
        <w:trPr>
          <w:trHeight w:val="284"/>
          <w:jc w:val="center"/>
        </w:trPr>
        <w:tc>
          <w:tcPr>
            <w:tcW w:w="1112" w:type="dxa"/>
            <w:vAlign w:val="center"/>
          </w:tcPr>
          <w:p w:rsidR="00BA473D" w:rsidRDefault="00BA473D">
            <w:pPr>
              <w:pStyle w:val="Heading4"/>
              <w:rPr>
                <w:sz w:val="20"/>
                <w:szCs w:val="20"/>
                <w:rtl/>
                <w:lang w:val="en-AU"/>
              </w:rPr>
            </w:pPr>
            <w:r>
              <w:rPr>
                <w:sz w:val="20"/>
                <w:szCs w:val="20"/>
              </w:rPr>
              <w:t>Page</w:t>
            </w:r>
          </w:p>
        </w:tc>
        <w:tc>
          <w:tcPr>
            <w:tcW w:w="5174" w:type="dxa"/>
            <w:vAlign w:val="center"/>
          </w:tcPr>
          <w:p w:rsidR="00BA473D" w:rsidRDefault="00BA473D">
            <w:pPr>
              <w:pStyle w:val="Heading4"/>
              <w:jc w:val="right"/>
              <w:rPr>
                <w:sz w:val="20"/>
                <w:szCs w:val="20"/>
                <w:rtl/>
                <w:lang w:val="en-AU"/>
              </w:rPr>
            </w:pPr>
            <w:r>
              <w:rPr>
                <w:sz w:val="20"/>
                <w:szCs w:val="20"/>
              </w:rPr>
              <w:t>Subject</w:t>
            </w:r>
          </w:p>
        </w:tc>
        <w:tc>
          <w:tcPr>
            <w:tcW w:w="431" w:type="dxa"/>
            <w:vAlign w:val="center"/>
          </w:tcPr>
          <w:p w:rsidR="00BA473D" w:rsidRDefault="00BA473D">
            <w:pPr>
              <w:pStyle w:val="Heading4"/>
              <w:rPr>
                <w:sz w:val="20"/>
                <w:szCs w:val="20"/>
                <w:rtl/>
                <w:lang w:val="en-AU" w:bidi="ar-EG"/>
              </w:rPr>
            </w:pPr>
          </w:p>
        </w:tc>
      </w:tr>
      <w:tr w:rsidR="00BA473D" w:rsidTr="008347A3">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spacing w:before="100" w:beforeAutospacing="1"/>
              <w:ind w:right="868"/>
              <w:rPr>
                <w:b/>
                <w:bCs/>
                <w:sz w:val="20"/>
                <w:szCs w:val="20"/>
                <w:rtl/>
                <w:lang w:val="en-AU" w:bidi="ar-EG"/>
              </w:rPr>
            </w:pPr>
          </w:p>
        </w:tc>
        <w:tc>
          <w:tcPr>
            <w:tcW w:w="431" w:type="dxa"/>
            <w:vAlign w:val="center"/>
          </w:tcPr>
          <w:p w:rsidR="00BA473D" w:rsidRDefault="00BA473D">
            <w:pPr>
              <w:ind w:right="868"/>
              <w:jc w:val="center"/>
              <w:rPr>
                <w:b/>
                <w:bCs/>
                <w:sz w:val="20"/>
                <w:szCs w:val="20"/>
                <w:rtl/>
                <w:lang w:val="en-AU"/>
              </w:rPr>
            </w:pPr>
          </w:p>
        </w:tc>
      </w:tr>
      <w:tr w:rsidR="00BA473D" w:rsidTr="008347A3">
        <w:trPr>
          <w:trHeight w:val="284"/>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pStyle w:val="Heading2"/>
              <w:tabs>
                <w:tab w:val="left" w:pos="3852"/>
                <w:tab w:val="left" w:pos="3996"/>
              </w:tabs>
              <w:snapToGrid/>
              <w:spacing w:before="100" w:beforeAutospacing="1"/>
              <w:rPr>
                <w:rFonts w:cs="Simplified Arabic"/>
                <w:b w:val="0"/>
                <w:bCs w:val="0"/>
              </w:rPr>
            </w:pPr>
            <w:r>
              <w:rPr>
                <w:rFonts w:cs="Simplified Arabic"/>
                <w:b w:val="0"/>
                <w:bCs w:val="0"/>
              </w:rPr>
              <w:t>List of Tables</w:t>
            </w:r>
          </w:p>
        </w:tc>
        <w:tc>
          <w:tcPr>
            <w:tcW w:w="431" w:type="dxa"/>
            <w:vAlign w:val="center"/>
          </w:tcPr>
          <w:p w:rsidR="00BA473D" w:rsidRDefault="00BA473D">
            <w:pPr>
              <w:ind w:right="868"/>
              <w:jc w:val="center"/>
              <w:rPr>
                <w:b/>
                <w:bCs/>
                <w:sz w:val="20"/>
                <w:szCs w:val="20"/>
                <w:rtl/>
                <w:lang w:val="en-AU"/>
              </w:rPr>
            </w:pPr>
          </w:p>
        </w:tc>
      </w:tr>
      <w:tr w:rsidR="00BA473D" w:rsidTr="008347A3">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pStyle w:val="Heading2"/>
              <w:tabs>
                <w:tab w:val="left" w:pos="3852"/>
                <w:tab w:val="left" w:pos="3996"/>
              </w:tabs>
              <w:snapToGrid/>
              <w:spacing w:before="100" w:beforeAutospacing="1"/>
              <w:rPr>
                <w:rFonts w:cs="Simplified Arabic"/>
                <w:b w:val="0"/>
                <w:bCs w:val="0"/>
              </w:rPr>
            </w:pPr>
          </w:p>
        </w:tc>
        <w:tc>
          <w:tcPr>
            <w:tcW w:w="431" w:type="dxa"/>
            <w:vAlign w:val="center"/>
          </w:tcPr>
          <w:p w:rsidR="00BA473D" w:rsidRDefault="00BA473D">
            <w:pPr>
              <w:ind w:right="868"/>
              <w:jc w:val="center"/>
              <w:rPr>
                <w:b/>
                <w:bCs/>
                <w:sz w:val="20"/>
                <w:szCs w:val="20"/>
                <w:rtl/>
                <w:lang w:val="en-AU"/>
              </w:rPr>
            </w:pPr>
          </w:p>
        </w:tc>
      </w:tr>
      <w:tr w:rsidR="00BA473D" w:rsidTr="008347A3">
        <w:trPr>
          <w:trHeight w:val="284"/>
          <w:jc w:val="center"/>
        </w:trPr>
        <w:tc>
          <w:tcPr>
            <w:tcW w:w="1112" w:type="dxa"/>
            <w:vAlign w:val="center"/>
          </w:tcPr>
          <w:p w:rsidR="00BA473D" w:rsidRDefault="00BA473D">
            <w:pPr>
              <w:pStyle w:val="Heading4"/>
              <w:rPr>
                <w:sz w:val="20"/>
                <w:szCs w:val="20"/>
              </w:rPr>
            </w:pPr>
          </w:p>
        </w:tc>
        <w:tc>
          <w:tcPr>
            <w:tcW w:w="5174" w:type="dxa"/>
            <w:vAlign w:val="center"/>
          </w:tcPr>
          <w:p w:rsidR="00BA473D" w:rsidRDefault="00BA473D">
            <w:pPr>
              <w:pStyle w:val="Heading2"/>
              <w:tabs>
                <w:tab w:val="left" w:pos="3996"/>
              </w:tabs>
              <w:snapToGrid/>
              <w:spacing w:before="100" w:beforeAutospacing="1"/>
              <w:rPr>
                <w:rFonts w:cs="Simplified Arabic"/>
                <w:b w:val="0"/>
                <w:bCs w:val="0"/>
              </w:rPr>
            </w:pPr>
            <w:r>
              <w:rPr>
                <w:rFonts w:cs="Simplified Arabic"/>
                <w:b w:val="0"/>
                <w:bCs w:val="0"/>
              </w:rPr>
              <w:t>List of Figures</w:t>
            </w:r>
          </w:p>
        </w:tc>
        <w:tc>
          <w:tcPr>
            <w:tcW w:w="431" w:type="dxa"/>
            <w:vAlign w:val="center"/>
          </w:tcPr>
          <w:p w:rsidR="00BA473D" w:rsidRDefault="00BA473D">
            <w:pPr>
              <w:ind w:right="868"/>
              <w:jc w:val="center"/>
              <w:rPr>
                <w:b/>
                <w:bCs/>
                <w:sz w:val="20"/>
                <w:szCs w:val="20"/>
                <w:rtl/>
                <w:lang w:val="en-AU"/>
              </w:rPr>
            </w:pPr>
          </w:p>
        </w:tc>
      </w:tr>
      <w:tr w:rsidR="00BA473D" w:rsidTr="008347A3">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tabs>
                <w:tab w:val="left" w:pos="3996"/>
              </w:tabs>
              <w:spacing w:before="100" w:beforeAutospacing="1"/>
              <w:jc w:val="right"/>
              <w:rPr>
                <w:b/>
                <w:bCs/>
                <w:sz w:val="20"/>
                <w:szCs w:val="20"/>
                <w:rtl/>
                <w:lang w:val="en-AU" w:bidi="ar-EG"/>
              </w:rPr>
            </w:pPr>
          </w:p>
        </w:tc>
        <w:tc>
          <w:tcPr>
            <w:tcW w:w="431" w:type="dxa"/>
            <w:vAlign w:val="center"/>
          </w:tcPr>
          <w:p w:rsidR="00BA473D" w:rsidRDefault="00BA473D">
            <w:pPr>
              <w:ind w:right="868"/>
              <w:jc w:val="center"/>
              <w:rPr>
                <w:b/>
                <w:bCs/>
                <w:sz w:val="20"/>
                <w:szCs w:val="20"/>
                <w:rtl/>
                <w:lang w:val="en-AU"/>
              </w:rPr>
            </w:pPr>
          </w:p>
        </w:tc>
      </w:tr>
      <w:tr w:rsidR="00242135" w:rsidTr="008347A3">
        <w:trPr>
          <w:trHeight w:val="284"/>
          <w:jc w:val="center"/>
        </w:trPr>
        <w:tc>
          <w:tcPr>
            <w:tcW w:w="1112" w:type="dxa"/>
            <w:vAlign w:val="center"/>
          </w:tcPr>
          <w:p w:rsidR="00242135" w:rsidRDefault="00242135" w:rsidP="00242135">
            <w:pPr>
              <w:pStyle w:val="Heading2"/>
              <w:jc w:val="center"/>
              <w:rPr>
                <w:rtl/>
              </w:rPr>
            </w:pPr>
          </w:p>
        </w:tc>
        <w:tc>
          <w:tcPr>
            <w:tcW w:w="5174" w:type="dxa"/>
            <w:vAlign w:val="center"/>
          </w:tcPr>
          <w:p w:rsidR="00242135" w:rsidRDefault="00242135">
            <w:pPr>
              <w:pStyle w:val="Heading2"/>
              <w:tabs>
                <w:tab w:val="left" w:pos="3852"/>
                <w:tab w:val="left" w:pos="3996"/>
              </w:tabs>
              <w:snapToGrid/>
              <w:spacing w:before="100" w:beforeAutospacing="1"/>
              <w:rPr>
                <w:rFonts w:cs="Simplified Arabic"/>
                <w:rtl/>
              </w:rPr>
            </w:pPr>
            <w:r>
              <w:rPr>
                <w:rFonts w:cs="Simplified Arabic"/>
              </w:rPr>
              <w:t>Introduction</w:t>
            </w:r>
          </w:p>
        </w:tc>
        <w:tc>
          <w:tcPr>
            <w:tcW w:w="431" w:type="dxa"/>
            <w:vAlign w:val="center"/>
          </w:tcPr>
          <w:p w:rsidR="00242135" w:rsidRDefault="00242135">
            <w:pPr>
              <w:ind w:right="868"/>
              <w:jc w:val="center"/>
              <w:rPr>
                <w:b/>
                <w:bCs/>
                <w:sz w:val="20"/>
                <w:szCs w:val="20"/>
                <w:rtl/>
                <w:lang w:val="en-AU"/>
              </w:rPr>
            </w:pPr>
          </w:p>
        </w:tc>
      </w:tr>
      <w:tr w:rsidR="00242135" w:rsidTr="008347A3">
        <w:trPr>
          <w:trHeight w:hRule="exact" w:val="170"/>
          <w:jc w:val="center"/>
        </w:trPr>
        <w:tc>
          <w:tcPr>
            <w:tcW w:w="1112" w:type="dxa"/>
            <w:vAlign w:val="center"/>
          </w:tcPr>
          <w:p w:rsidR="00242135" w:rsidRDefault="00242135" w:rsidP="008347A3">
            <w:pPr>
              <w:jc w:val="center"/>
              <w:rPr>
                <w:rFonts w:cs="Simplified Arabic"/>
                <w:b/>
                <w:bCs/>
                <w:sz w:val="20"/>
                <w:szCs w:val="20"/>
                <w:rtl/>
                <w:lang w:eastAsia="en-US"/>
              </w:rPr>
            </w:pPr>
          </w:p>
        </w:tc>
        <w:tc>
          <w:tcPr>
            <w:tcW w:w="5174" w:type="dxa"/>
            <w:vAlign w:val="center"/>
          </w:tcPr>
          <w:p w:rsidR="00242135" w:rsidRDefault="00242135">
            <w:pPr>
              <w:tabs>
                <w:tab w:val="left" w:pos="3996"/>
              </w:tabs>
              <w:spacing w:before="100" w:beforeAutospacing="1"/>
              <w:ind w:firstLine="1"/>
              <w:jc w:val="right"/>
              <w:rPr>
                <w:b/>
                <w:bCs/>
                <w:sz w:val="20"/>
                <w:szCs w:val="20"/>
              </w:rPr>
            </w:pPr>
          </w:p>
        </w:tc>
        <w:tc>
          <w:tcPr>
            <w:tcW w:w="431" w:type="dxa"/>
            <w:vAlign w:val="center"/>
          </w:tcPr>
          <w:p w:rsidR="00242135" w:rsidRDefault="00242135">
            <w:pPr>
              <w:spacing w:before="100" w:beforeAutospacing="1"/>
              <w:ind w:right="868"/>
              <w:jc w:val="right"/>
              <w:rPr>
                <w:b/>
                <w:bCs/>
                <w:sz w:val="20"/>
                <w:szCs w:val="20"/>
                <w:rtl/>
                <w:lang w:val="en-AU"/>
              </w:rPr>
            </w:pPr>
          </w:p>
        </w:tc>
      </w:tr>
      <w:tr w:rsidR="00242135" w:rsidTr="008347A3">
        <w:trPr>
          <w:trHeight w:val="330"/>
          <w:jc w:val="center"/>
        </w:trPr>
        <w:tc>
          <w:tcPr>
            <w:tcW w:w="1112" w:type="dxa"/>
            <w:vAlign w:val="center"/>
          </w:tcPr>
          <w:p w:rsidR="00242135" w:rsidRDefault="00242135" w:rsidP="008347A3">
            <w:pPr>
              <w:jc w:val="center"/>
              <w:rPr>
                <w:rFonts w:cs="Simplified Arabic"/>
                <w:b/>
                <w:bCs/>
                <w:sz w:val="20"/>
                <w:szCs w:val="20"/>
                <w:rtl/>
                <w:lang w:eastAsia="en-US"/>
              </w:rPr>
            </w:pPr>
            <w:r>
              <w:rPr>
                <w:rFonts w:cs="Simplified Arabic" w:hint="cs"/>
                <w:b/>
                <w:bCs/>
                <w:sz w:val="20"/>
                <w:szCs w:val="20"/>
                <w:rtl/>
                <w:lang w:eastAsia="en-US"/>
              </w:rPr>
              <w:t>19</w:t>
            </w:r>
          </w:p>
        </w:tc>
        <w:tc>
          <w:tcPr>
            <w:tcW w:w="5174" w:type="dxa"/>
            <w:vAlign w:val="center"/>
          </w:tcPr>
          <w:p w:rsidR="00242135" w:rsidRPr="00242135" w:rsidRDefault="00242135" w:rsidP="00242135">
            <w:pPr>
              <w:pStyle w:val="Heading2"/>
              <w:tabs>
                <w:tab w:val="left" w:pos="3852"/>
                <w:tab w:val="left" w:pos="3996"/>
              </w:tabs>
              <w:snapToGrid/>
              <w:spacing w:before="100" w:beforeAutospacing="1"/>
              <w:rPr>
                <w:rFonts w:cs="Simplified Arabic"/>
              </w:rPr>
            </w:pPr>
            <w:r w:rsidRPr="00242135">
              <w:rPr>
                <w:rFonts w:cs="Simplified Arabic"/>
              </w:rPr>
              <w:t>Main Indicator</w:t>
            </w:r>
            <w:r>
              <w:rPr>
                <w:rFonts w:cs="Simplified Arabic"/>
              </w:rPr>
              <w:t>s</w:t>
            </w:r>
          </w:p>
        </w:tc>
        <w:tc>
          <w:tcPr>
            <w:tcW w:w="431" w:type="dxa"/>
            <w:vAlign w:val="center"/>
          </w:tcPr>
          <w:p w:rsidR="00242135" w:rsidRDefault="00242135">
            <w:pPr>
              <w:spacing w:before="100" w:beforeAutospacing="1"/>
              <w:ind w:right="868"/>
              <w:jc w:val="right"/>
              <w:rPr>
                <w:b/>
                <w:bCs/>
                <w:sz w:val="20"/>
                <w:szCs w:val="20"/>
                <w:rtl/>
                <w:lang w:val="en-AU"/>
              </w:rPr>
            </w:pPr>
          </w:p>
        </w:tc>
      </w:tr>
      <w:tr w:rsidR="00242135" w:rsidTr="008347A3">
        <w:trPr>
          <w:trHeight w:hRule="exact" w:val="170"/>
          <w:jc w:val="center"/>
        </w:trPr>
        <w:tc>
          <w:tcPr>
            <w:tcW w:w="1112" w:type="dxa"/>
            <w:vAlign w:val="center"/>
          </w:tcPr>
          <w:p w:rsidR="00242135" w:rsidRDefault="00242135" w:rsidP="008347A3">
            <w:pPr>
              <w:jc w:val="center"/>
              <w:rPr>
                <w:rFonts w:cs="Simplified Arabic"/>
                <w:b/>
                <w:bCs/>
                <w:sz w:val="20"/>
                <w:szCs w:val="20"/>
                <w:rtl/>
                <w:lang w:eastAsia="en-US"/>
              </w:rPr>
            </w:pPr>
          </w:p>
        </w:tc>
        <w:tc>
          <w:tcPr>
            <w:tcW w:w="5174" w:type="dxa"/>
            <w:vAlign w:val="center"/>
          </w:tcPr>
          <w:p w:rsidR="00242135" w:rsidRDefault="00242135">
            <w:pPr>
              <w:tabs>
                <w:tab w:val="left" w:pos="3996"/>
              </w:tabs>
              <w:spacing w:before="100" w:beforeAutospacing="1"/>
              <w:ind w:firstLine="1"/>
              <w:jc w:val="right"/>
              <w:rPr>
                <w:b/>
                <w:bCs/>
                <w:sz w:val="20"/>
                <w:szCs w:val="20"/>
              </w:rPr>
            </w:pPr>
          </w:p>
        </w:tc>
        <w:tc>
          <w:tcPr>
            <w:tcW w:w="431" w:type="dxa"/>
            <w:vAlign w:val="center"/>
          </w:tcPr>
          <w:p w:rsidR="00242135" w:rsidRDefault="00242135">
            <w:pPr>
              <w:spacing w:before="100" w:beforeAutospacing="1"/>
              <w:ind w:right="868"/>
              <w:jc w:val="right"/>
              <w:rPr>
                <w:b/>
                <w:bCs/>
                <w:sz w:val="20"/>
                <w:szCs w:val="20"/>
                <w:rtl/>
                <w:lang w:val="en-AU"/>
              </w:rPr>
            </w:pPr>
          </w:p>
        </w:tc>
      </w:tr>
      <w:tr w:rsidR="00242135" w:rsidTr="008347A3">
        <w:trPr>
          <w:trHeight w:val="284"/>
          <w:jc w:val="center"/>
        </w:trPr>
        <w:tc>
          <w:tcPr>
            <w:tcW w:w="1112" w:type="dxa"/>
            <w:vAlign w:val="center"/>
          </w:tcPr>
          <w:p w:rsidR="00242135" w:rsidRDefault="00242135" w:rsidP="008347A3">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21</w:t>
            </w:r>
          </w:p>
        </w:tc>
        <w:tc>
          <w:tcPr>
            <w:tcW w:w="5174" w:type="dxa"/>
            <w:vAlign w:val="center"/>
          </w:tcPr>
          <w:p w:rsidR="00242135" w:rsidRDefault="00242135">
            <w:pPr>
              <w:pStyle w:val="Heading2"/>
              <w:tabs>
                <w:tab w:val="left" w:pos="3852"/>
                <w:tab w:val="left" w:pos="3996"/>
              </w:tabs>
              <w:snapToGrid/>
              <w:spacing w:before="100" w:beforeAutospacing="1"/>
              <w:rPr>
                <w:rFonts w:cs="Simplified Arabic"/>
                <w:rtl/>
              </w:rPr>
            </w:pPr>
            <w:r>
              <w:rPr>
                <w:rFonts w:cs="Simplified Arabic"/>
              </w:rPr>
              <w:t>Population</w:t>
            </w:r>
          </w:p>
        </w:tc>
        <w:tc>
          <w:tcPr>
            <w:tcW w:w="431" w:type="dxa"/>
            <w:vAlign w:val="center"/>
          </w:tcPr>
          <w:p w:rsidR="00242135" w:rsidRDefault="00242135">
            <w:pPr>
              <w:spacing w:before="100" w:beforeAutospacing="1"/>
              <w:ind w:right="868"/>
              <w:jc w:val="right"/>
              <w:rPr>
                <w:sz w:val="20"/>
                <w:szCs w:val="20"/>
                <w:rtl/>
                <w:lang w:val="en-AU"/>
              </w:rPr>
            </w:pPr>
          </w:p>
        </w:tc>
      </w:tr>
      <w:tr w:rsidR="00242135" w:rsidTr="008347A3">
        <w:trPr>
          <w:trHeight w:hRule="exact" w:val="170"/>
          <w:jc w:val="center"/>
        </w:trPr>
        <w:tc>
          <w:tcPr>
            <w:tcW w:w="1112" w:type="dxa"/>
            <w:vAlign w:val="center"/>
          </w:tcPr>
          <w:p w:rsidR="00242135" w:rsidRDefault="00242135" w:rsidP="008347A3">
            <w:pPr>
              <w:jc w:val="center"/>
              <w:rPr>
                <w:rFonts w:cs="Simplified Arabic"/>
                <w:b/>
                <w:bCs/>
                <w:sz w:val="20"/>
                <w:szCs w:val="20"/>
                <w:rtl/>
                <w:lang w:eastAsia="en-US"/>
              </w:rPr>
            </w:pPr>
          </w:p>
        </w:tc>
        <w:tc>
          <w:tcPr>
            <w:tcW w:w="5174" w:type="dxa"/>
            <w:vAlign w:val="center"/>
          </w:tcPr>
          <w:p w:rsidR="00242135" w:rsidRDefault="00242135">
            <w:pPr>
              <w:tabs>
                <w:tab w:val="left" w:pos="3996"/>
              </w:tabs>
              <w:spacing w:before="100" w:beforeAutospacing="1"/>
              <w:ind w:firstLine="1"/>
              <w:jc w:val="right"/>
              <w:rPr>
                <w:b/>
                <w:bCs/>
                <w:sz w:val="20"/>
                <w:szCs w:val="20"/>
              </w:rPr>
            </w:pPr>
          </w:p>
        </w:tc>
        <w:tc>
          <w:tcPr>
            <w:tcW w:w="431" w:type="dxa"/>
            <w:vAlign w:val="center"/>
          </w:tcPr>
          <w:p w:rsidR="00242135" w:rsidRDefault="00242135">
            <w:pPr>
              <w:spacing w:before="100" w:beforeAutospacing="1"/>
              <w:ind w:right="868"/>
              <w:jc w:val="right"/>
              <w:rPr>
                <w:sz w:val="20"/>
                <w:szCs w:val="20"/>
                <w:rtl/>
                <w:lang w:val="en-AU"/>
              </w:rPr>
            </w:pPr>
          </w:p>
        </w:tc>
      </w:tr>
      <w:tr w:rsidR="00242135" w:rsidTr="008347A3">
        <w:trPr>
          <w:trHeight w:val="284"/>
          <w:jc w:val="center"/>
        </w:trPr>
        <w:tc>
          <w:tcPr>
            <w:tcW w:w="1112" w:type="dxa"/>
            <w:vAlign w:val="center"/>
          </w:tcPr>
          <w:p w:rsidR="00242135" w:rsidRDefault="00242135" w:rsidP="008347A3">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29</w:t>
            </w:r>
          </w:p>
        </w:tc>
        <w:tc>
          <w:tcPr>
            <w:tcW w:w="5174" w:type="dxa"/>
            <w:vAlign w:val="center"/>
          </w:tcPr>
          <w:p w:rsidR="00242135" w:rsidRDefault="00242135">
            <w:pPr>
              <w:pStyle w:val="Heading2"/>
              <w:tabs>
                <w:tab w:val="left" w:pos="3852"/>
                <w:tab w:val="left" w:pos="3996"/>
              </w:tabs>
              <w:snapToGrid/>
              <w:spacing w:before="100" w:beforeAutospacing="1"/>
              <w:rPr>
                <w:rFonts w:cs="Simplified Arabic"/>
                <w:rtl/>
              </w:rPr>
            </w:pPr>
            <w:r>
              <w:rPr>
                <w:rFonts w:cs="Simplified Arabic"/>
              </w:rPr>
              <w:t>Education</w:t>
            </w:r>
          </w:p>
        </w:tc>
        <w:tc>
          <w:tcPr>
            <w:tcW w:w="431" w:type="dxa"/>
            <w:vAlign w:val="center"/>
          </w:tcPr>
          <w:p w:rsidR="00242135" w:rsidRDefault="00242135">
            <w:pPr>
              <w:spacing w:before="100" w:beforeAutospacing="1"/>
              <w:ind w:right="868"/>
              <w:jc w:val="right"/>
              <w:rPr>
                <w:sz w:val="20"/>
                <w:szCs w:val="20"/>
                <w:rtl/>
                <w:lang w:val="en-AU"/>
              </w:rPr>
            </w:pPr>
          </w:p>
        </w:tc>
      </w:tr>
      <w:tr w:rsidR="00242135" w:rsidTr="008347A3">
        <w:trPr>
          <w:trHeight w:hRule="exact" w:val="170"/>
          <w:jc w:val="center"/>
        </w:trPr>
        <w:tc>
          <w:tcPr>
            <w:tcW w:w="1112" w:type="dxa"/>
            <w:vAlign w:val="center"/>
          </w:tcPr>
          <w:p w:rsidR="00242135" w:rsidRDefault="00242135" w:rsidP="008347A3">
            <w:pPr>
              <w:jc w:val="center"/>
              <w:rPr>
                <w:rFonts w:cs="Simplified Arabic"/>
                <w:b/>
                <w:bCs/>
                <w:sz w:val="20"/>
                <w:szCs w:val="20"/>
                <w:rtl/>
                <w:lang w:eastAsia="en-US"/>
              </w:rPr>
            </w:pPr>
          </w:p>
        </w:tc>
        <w:tc>
          <w:tcPr>
            <w:tcW w:w="5174" w:type="dxa"/>
            <w:vAlign w:val="center"/>
          </w:tcPr>
          <w:p w:rsidR="00242135" w:rsidRPr="004E4300" w:rsidRDefault="00242135">
            <w:pPr>
              <w:tabs>
                <w:tab w:val="left" w:pos="3996"/>
              </w:tabs>
              <w:spacing w:before="100" w:beforeAutospacing="1"/>
              <w:ind w:firstLine="1"/>
              <w:jc w:val="right"/>
              <w:rPr>
                <w:b/>
                <w:bCs/>
                <w:color w:val="FF0000"/>
                <w:sz w:val="20"/>
                <w:szCs w:val="20"/>
              </w:rPr>
            </w:pPr>
          </w:p>
        </w:tc>
        <w:tc>
          <w:tcPr>
            <w:tcW w:w="431" w:type="dxa"/>
            <w:vAlign w:val="center"/>
          </w:tcPr>
          <w:p w:rsidR="00242135" w:rsidRDefault="00242135">
            <w:pPr>
              <w:spacing w:before="100" w:beforeAutospacing="1"/>
              <w:ind w:right="868"/>
              <w:jc w:val="right"/>
              <w:rPr>
                <w:sz w:val="20"/>
                <w:szCs w:val="20"/>
                <w:rtl/>
                <w:lang w:val="en-AU"/>
              </w:rPr>
            </w:pPr>
          </w:p>
        </w:tc>
      </w:tr>
      <w:tr w:rsidR="00242135" w:rsidTr="008347A3">
        <w:trPr>
          <w:trHeight w:val="284"/>
          <w:jc w:val="center"/>
        </w:trPr>
        <w:tc>
          <w:tcPr>
            <w:tcW w:w="1112" w:type="dxa"/>
            <w:vAlign w:val="center"/>
          </w:tcPr>
          <w:p w:rsidR="00242135" w:rsidRPr="00DF4BB3" w:rsidRDefault="00242135" w:rsidP="008347A3">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35</w:t>
            </w:r>
          </w:p>
        </w:tc>
        <w:tc>
          <w:tcPr>
            <w:tcW w:w="5174" w:type="dxa"/>
            <w:vAlign w:val="center"/>
          </w:tcPr>
          <w:p w:rsidR="00242135" w:rsidRDefault="00242135" w:rsidP="006B4BDB">
            <w:pPr>
              <w:pStyle w:val="Heading2"/>
              <w:tabs>
                <w:tab w:val="left" w:pos="3852"/>
                <w:tab w:val="left" w:pos="3996"/>
              </w:tabs>
              <w:snapToGrid/>
              <w:spacing w:before="100" w:beforeAutospacing="1"/>
              <w:rPr>
                <w:rFonts w:cs="Simplified Arabic"/>
              </w:rPr>
            </w:pPr>
            <w:r>
              <w:rPr>
                <w:rFonts w:cs="Simplified Arabic"/>
              </w:rPr>
              <w:t>Health</w:t>
            </w:r>
          </w:p>
        </w:tc>
        <w:tc>
          <w:tcPr>
            <w:tcW w:w="431" w:type="dxa"/>
            <w:vAlign w:val="center"/>
          </w:tcPr>
          <w:p w:rsidR="00242135" w:rsidRDefault="00242135" w:rsidP="006B4BDB">
            <w:pPr>
              <w:spacing w:before="100" w:beforeAutospacing="1"/>
              <w:ind w:right="868"/>
              <w:jc w:val="right"/>
              <w:rPr>
                <w:sz w:val="20"/>
                <w:szCs w:val="20"/>
                <w:rtl/>
                <w:lang w:val="en-AU"/>
              </w:rPr>
            </w:pPr>
          </w:p>
        </w:tc>
      </w:tr>
      <w:tr w:rsidR="00242135" w:rsidTr="008347A3">
        <w:trPr>
          <w:trHeight w:hRule="exact" w:val="170"/>
          <w:jc w:val="center"/>
        </w:trPr>
        <w:tc>
          <w:tcPr>
            <w:tcW w:w="1112" w:type="dxa"/>
            <w:vAlign w:val="center"/>
          </w:tcPr>
          <w:p w:rsidR="00242135" w:rsidRPr="00DF4BB3" w:rsidRDefault="00242135" w:rsidP="008347A3">
            <w:pPr>
              <w:jc w:val="center"/>
              <w:rPr>
                <w:rFonts w:cs="Simplified Arabic"/>
                <w:b/>
                <w:bCs/>
                <w:sz w:val="20"/>
                <w:szCs w:val="20"/>
                <w:rtl/>
                <w:lang w:eastAsia="en-US"/>
              </w:rPr>
            </w:pPr>
          </w:p>
        </w:tc>
        <w:tc>
          <w:tcPr>
            <w:tcW w:w="5174" w:type="dxa"/>
            <w:vAlign w:val="center"/>
          </w:tcPr>
          <w:p w:rsidR="00242135" w:rsidRDefault="00242135" w:rsidP="006B4BDB">
            <w:pPr>
              <w:tabs>
                <w:tab w:val="left" w:pos="3996"/>
              </w:tabs>
              <w:spacing w:before="100" w:beforeAutospacing="1"/>
              <w:ind w:firstLine="1"/>
              <w:jc w:val="right"/>
              <w:rPr>
                <w:b/>
                <w:bCs/>
                <w:sz w:val="20"/>
                <w:szCs w:val="20"/>
              </w:rPr>
            </w:pPr>
          </w:p>
        </w:tc>
        <w:tc>
          <w:tcPr>
            <w:tcW w:w="431" w:type="dxa"/>
            <w:vAlign w:val="center"/>
          </w:tcPr>
          <w:p w:rsidR="00242135" w:rsidRDefault="00242135" w:rsidP="006B4BDB">
            <w:pPr>
              <w:spacing w:before="100" w:beforeAutospacing="1"/>
              <w:ind w:right="868"/>
              <w:jc w:val="right"/>
              <w:rPr>
                <w:sz w:val="20"/>
                <w:szCs w:val="20"/>
                <w:rtl/>
                <w:lang w:val="en-AU"/>
              </w:rPr>
            </w:pPr>
          </w:p>
        </w:tc>
      </w:tr>
      <w:tr w:rsidR="00242135" w:rsidTr="008347A3">
        <w:trPr>
          <w:trHeight w:val="284"/>
          <w:jc w:val="center"/>
        </w:trPr>
        <w:tc>
          <w:tcPr>
            <w:tcW w:w="1112" w:type="dxa"/>
            <w:vAlign w:val="center"/>
          </w:tcPr>
          <w:p w:rsidR="00242135" w:rsidRPr="00DF4BB3" w:rsidRDefault="00242135" w:rsidP="008347A3">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43</w:t>
            </w:r>
          </w:p>
        </w:tc>
        <w:tc>
          <w:tcPr>
            <w:tcW w:w="5174" w:type="dxa"/>
            <w:vAlign w:val="center"/>
          </w:tcPr>
          <w:p w:rsidR="00242135" w:rsidRPr="00D94356" w:rsidRDefault="00242135" w:rsidP="00D94356">
            <w:pPr>
              <w:pStyle w:val="Heading2"/>
              <w:tabs>
                <w:tab w:val="left" w:pos="3852"/>
                <w:tab w:val="left" w:pos="3996"/>
              </w:tabs>
              <w:snapToGrid/>
              <w:spacing w:before="100" w:beforeAutospacing="1"/>
              <w:rPr>
                <w:rFonts w:asciiTheme="minorBidi" w:eastAsiaTheme="minorEastAsia" w:hAnsiTheme="minorBidi" w:cstheme="minorBidi"/>
                <w:b w:val="0"/>
                <w:bCs w:val="0"/>
                <w:szCs w:val="24"/>
                <w:rtl/>
              </w:rPr>
            </w:pPr>
            <w:r w:rsidRPr="00D94356">
              <w:rPr>
                <w:rFonts w:cs="Simplified Arabic"/>
              </w:rPr>
              <w:t>Disability</w:t>
            </w:r>
          </w:p>
        </w:tc>
        <w:tc>
          <w:tcPr>
            <w:tcW w:w="431" w:type="dxa"/>
            <w:vAlign w:val="center"/>
          </w:tcPr>
          <w:p w:rsidR="00242135" w:rsidRDefault="00242135">
            <w:pPr>
              <w:spacing w:before="100" w:beforeAutospacing="1"/>
              <w:ind w:right="868"/>
              <w:jc w:val="right"/>
              <w:rPr>
                <w:sz w:val="20"/>
                <w:szCs w:val="20"/>
                <w:rtl/>
                <w:lang w:val="en-AU"/>
              </w:rPr>
            </w:pPr>
          </w:p>
        </w:tc>
      </w:tr>
      <w:tr w:rsidR="00242135" w:rsidTr="008347A3">
        <w:trPr>
          <w:trHeight w:hRule="exact" w:val="170"/>
          <w:jc w:val="center"/>
        </w:trPr>
        <w:tc>
          <w:tcPr>
            <w:tcW w:w="1112" w:type="dxa"/>
            <w:vAlign w:val="center"/>
          </w:tcPr>
          <w:p w:rsidR="00242135" w:rsidRDefault="00242135" w:rsidP="008347A3">
            <w:pPr>
              <w:jc w:val="center"/>
              <w:rPr>
                <w:rFonts w:cs="Simplified Arabic"/>
                <w:b/>
                <w:bCs/>
                <w:sz w:val="20"/>
                <w:szCs w:val="20"/>
                <w:rtl/>
                <w:lang w:eastAsia="en-US"/>
              </w:rPr>
            </w:pPr>
          </w:p>
        </w:tc>
        <w:tc>
          <w:tcPr>
            <w:tcW w:w="5174" w:type="dxa"/>
            <w:vAlign w:val="center"/>
          </w:tcPr>
          <w:p w:rsidR="00242135" w:rsidRDefault="00242135" w:rsidP="006B4BDB">
            <w:pPr>
              <w:tabs>
                <w:tab w:val="left" w:pos="3996"/>
              </w:tabs>
              <w:spacing w:before="100" w:beforeAutospacing="1"/>
              <w:ind w:firstLine="1"/>
              <w:jc w:val="right"/>
              <w:rPr>
                <w:b/>
                <w:bCs/>
                <w:sz w:val="20"/>
                <w:szCs w:val="20"/>
              </w:rPr>
            </w:pPr>
          </w:p>
        </w:tc>
        <w:tc>
          <w:tcPr>
            <w:tcW w:w="431" w:type="dxa"/>
            <w:vAlign w:val="center"/>
          </w:tcPr>
          <w:p w:rsidR="00242135" w:rsidRDefault="00242135" w:rsidP="006B4BDB">
            <w:pPr>
              <w:spacing w:before="100" w:beforeAutospacing="1"/>
              <w:ind w:right="868"/>
              <w:jc w:val="right"/>
              <w:rPr>
                <w:sz w:val="20"/>
                <w:szCs w:val="20"/>
                <w:rtl/>
                <w:lang w:val="en-AU"/>
              </w:rPr>
            </w:pPr>
          </w:p>
        </w:tc>
      </w:tr>
      <w:tr w:rsidR="00242135" w:rsidTr="008347A3">
        <w:trPr>
          <w:trHeight w:val="284"/>
          <w:jc w:val="center"/>
        </w:trPr>
        <w:tc>
          <w:tcPr>
            <w:tcW w:w="1112" w:type="dxa"/>
            <w:vAlign w:val="center"/>
          </w:tcPr>
          <w:p w:rsidR="00242135" w:rsidRPr="00DF4BB3" w:rsidRDefault="00242135" w:rsidP="008347A3">
            <w:pPr>
              <w:jc w:val="center"/>
              <w:rPr>
                <w:rFonts w:cs="Simplified Arabic"/>
                <w:b/>
                <w:bCs/>
                <w:sz w:val="20"/>
                <w:szCs w:val="20"/>
                <w:rtl/>
                <w:lang w:eastAsia="en-US"/>
              </w:rPr>
            </w:pPr>
            <w:r>
              <w:rPr>
                <w:rFonts w:cs="Simplified Arabic" w:hint="cs"/>
                <w:b/>
                <w:bCs/>
                <w:sz w:val="20"/>
                <w:szCs w:val="20"/>
                <w:rtl/>
                <w:lang w:eastAsia="en-US"/>
              </w:rPr>
              <w:t>47</w:t>
            </w:r>
          </w:p>
        </w:tc>
        <w:tc>
          <w:tcPr>
            <w:tcW w:w="5174" w:type="dxa"/>
            <w:vAlign w:val="center"/>
          </w:tcPr>
          <w:p w:rsidR="00242135" w:rsidRPr="00D94356" w:rsidRDefault="00242135" w:rsidP="00D94356">
            <w:pPr>
              <w:pStyle w:val="Heading2"/>
              <w:tabs>
                <w:tab w:val="left" w:pos="3852"/>
                <w:tab w:val="left" w:pos="3996"/>
              </w:tabs>
              <w:snapToGrid/>
              <w:spacing w:before="100" w:beforeAutospacing="1"/>
              <w:rPr>
                <w:rFonts w:cs="Simplified Arabic"/>
                <w:rtl/>
              </w:rPr>
            </w:pPr>
            <w:proofErr w:type="spellStart"/>
            <w:r>
              <w:rPr>
                <w:rFonts w:cs="Simplified Arabic"/>
              </w:rPr>
              <w:t>Labour</w:t>
            </w:r>
            <w:proofErr w:type="spellEnd"/>
            <w:r>
              <w:rPr>
                <w:rFonts w:cs="Simplified Arabic"/>
              </w:rPr>
              <w:t xml:space="preserve"> Force</w:t>
            </w:r>
          </w:p>
        </w:tc>
        <w:tc>
          <w:tcPr>
            <w:tcW w:w="431" w:type="dxa"/>
            <w:vAlign w:val="center"/>
          </w:tcPr>
          <w:p w:rsidR="00242135" w:rsidRDefault="00242135">
            <w:pPr>
              <w:spacing w:before="100" w:beforeAutospacing="1"/>
              <w:ind w:right="868"/>
              <w:jc w:val="right"/>
              <w:rPr>
                <w:sz w:val="20"/>
                <w:szCs w:val="20"/>
                <w:rtl/>
                <w:lang w:val="en-AU"/>
              </w:rPr>
            </w:pPr>
          </w:p>
        </w:tc>
      </w:tr>
      <w:tr w:rsidR="00242135" w:rsidTr="008347A3">
        <w:trPr>
          <w:trHeight w:hRule="exact" w:val="170"/>
          <w:jc w:val="center"/>
        </w:trPr>
        <w:tc>
          <w:tcPr>
            <w:tcW w:w="1112" w:type="dxa"/>
            <w:vAlign w:val="center"/>
          </w:tcPr>
          <w:p w:rsidR="00242135" w:rsidRPr="00DF4BB3" w:rsidRDefault="00242135" w:rsidP="008347A3">
            <w:pPr>
              <w:jc w:val="center"/>
              <w:rPr>
                <w:rFonts w:cs="Simplified Arabic"/>
                <w:b/>
                <w:bCs/>
                <w:sz w:val="20"/>
                <w:szCs w:val="20"/>
                <w:rtl/>
                <w:lang w:eastAsia="en-US"/>
              </w:rPr>
            </w:pPr>
          </w:p>
        </w:tc>
        <w:tc>
          <w:tcPr>
            <w:tcW w:w="5174" w:type="dxa"/>
            <w:vAlign w:val="center"/>
          </w:tcPr>
          <w:p w:rsidR="00242135" w:rsidRDefault="00242135" w:rsidP="006B4BDB">
            <w:pPr>
              <w:tabs>
                <w:tab w:val="left" w:pos="3996"/>
              </w:tabs>
              <w:spacing w:before="100" w:beforeAutospacing="1"/>
              <w:ind w:firstLine="1"/>
              <w:jc w:val="right"/>
              <w:rPr>
                <w:b/>
                <w:bCs/>
                <w:sz w:val="20"/>
                <w:szCs w:val="20"/>
              </w:rPr>
            </w:pPr>
          </w:p>
        </w:tc>
        <w:tc>
          <w:tcPr>
            <w:tcW w:w="431" w:type="dxa"/>
            <w:vAlign w:val="center"/>
          </w:tcPr>
          <w:p w:rsidR="00242135" w:rsidRDefault="00242135" w:rsidP="006B4BDB">
            <w:pPr>
              <w:spacing w:before="100" w:beforeAutospacing="1"/>
              <w:ind w:right="868"/>
              <w:jc w:val="right"/>
              <w:rPr>
                <w:sz w:val="20"/>
                <w:szCs w:val="20"/>
                <w:rtl/>
                <w:lang w:val="en-AU"/>
              </w:rPr>
            </w:pPr>
          </w:p>
        </w:tc>
      </w:tr>
      <w:tr w:rsidR="00242135" w:rsidTr="008347A3">
        <w:trPr>
          <w:trHeight w:val="284"/>
          <w:jc w:val="center"/>
        </w:trPr>
        <w:tc>
          <w:tcPr>
            <w:tcW w:w="1112" w:type="dxa"/>
            <w:vAlign w:val="center"/>
          </w:tcPr>
          <w:p w:rsidR="00242135" w:rsidRPr="00DF4BB3" w:rsidRDefault="00242135" w:rsidP="008347A3">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61</w:t>
            </w:r>
          </w:p>
        </w:tc>
        <w:tc>
          <w:tcPr>
            <w:tcW w:w="5174" w:type="dxa"/>
            <w:vAlign w:val="center"/>
          </w:tcPr>
          <w:p w:rsidR="00242135" w:rsidRDefault="00242135" w:rsidP="00D94356">
            <w:pPr>
              <w:pStyle w:val="Heading2"/>
              <w:tabs>
                <w:tab w:val="left" w:pos="3852"/>
                <w:tab w:val="left" w:pos="3996"/>
              </w:tabs>
              <w:snapToGrid/>
              <w:spacing w:before="100" w:beforeAutospacing="1"/>
              <w:rPr>
                <w:rFonts w:cs="Simplified Arabic"/>
              </w:rPr>
            </w:pPr>
            <w:r>
              <w:rPr>
                <w:rFonts w:cs="Simplified Arabic"/>
              </w:rPr>
              <w:t>Poverty</w:t>
            </w:r>
          </w:p>
        </w:tc>
        <w:tc>
          <w:tcPr>
            <w:tcW w:w="431" w:type="dxa"/>
            <w:vAlign w:val="center"/>
          </w:tcPr>
          <w:p w:rsidR="00242135" w:rsidRDefault="00242135">
            <w:pPr>
              <w:spacing w:before="100" w:beforeAutospacing="1"/>
              <w:ind w:right="868"/>
              <w:jc w:val="right"/>
              <w:rPr>
                <w:sz w:val="20"/>
                <w:szCs w:val="20"/>
                <w:rtl/>
                <w:lang w:val="en-AU"/>
              </w:rPr>
            </w:pPr>
          </w:p>
        </w:tc>
      </w:tr>
      <w:tr w:rsidR="00242135" w:rsidTr="008347A3">
        <w:trPr>
          <w:trHeight w:hRule="exact" w:val="170"/>
          <w:jc w:val="center"/>
        </w:trPr>
        <w:tc>
          <w:tcPr>
            <w:tcW w:w="1112" w:type="dxa"/>
            <w:vAlign w:val="center"/>
          </w:tcPr>
          <w:p w:rsidR="00242135" w:rsidRPr="00DF4BB3" w:rsidRDefault="00242135" w:rsidP="008347A3">
            <w:pPr>
              <w:jc w:val="center"/>
              <w:rPr>
                <w:rFonts w:cs="Simplified Arabic"/>
                <w:b/>
                <w:bCs/>
                <w:sz w:val="20"/>
                <w:szCs w:val="20"/>
                <w:rtl/>
                <w:lang w:eastAsia="en-US"/>
              </w:rPr>
            </w:pPr>
          </w:p>
        </w:tc>
        <w:tc>
          <w:tcPr>
            <w:tcW w:w="5174" w:type="dxa"/>
            <w:vAlign w:val="center"/>
          </w:tcPr>
          <w:p w:rsidR="00242135" w:rsidRDefault="00242135" w:rsidP="006B4BDB">
            <w:pPr>
              <w:tabs>
                <w:tab w:val="left" w:pos="3996"/>
              </w:tabs>
              <w:spacing w:before="100" w:beforeAutospacing="1"/>
              <w:ind w:firstLine="1"/>
              <w:jc w:val="right"/>
              <w:rPr>
                <w:b/>
                <w:bCs/>
                <w:sz w:val="20"/>
                <w:szCs w:val="20"/>
              </w:rPr>
            </w:pPr>
          </w:p>
        </w:tc>
        <w:tc>
          <w:tcPr>
            <w:tcW w:w="431" w:type="dxa"/>
            <w:vAlign w:val="center"/>
          </w:tcPr>
          <w:p w:rsidR="00242135" w:rsidRDefault="00242135" w:rsidP="006B4BDB">
            <w:pPr>
              <w:spacing w:before="100" w:beforeAutospacing="1"/>
              <w:ind w:right="868"/>
              <w:jc w:val="right"/>
              <w:rPr>
                <w:sz w:val="20"/>
                <w:szCs w:val="20"/>
                <w:rtl/>
                <w:lang w:val="en-AU"/>
              </w:rPr>
            </w:pPr>
          </w:p>
        </w:tc>
      </w:tr>
      <w:tr w:rsidR="00242135" w:rsidTr="008347A3">
        <w:trPr>
          <w:trHeight w:hRule="exact" w:val="371"/>
          <w:jc w:val="center"/>
        </w:trPr>
        <w:tc>
          <w:tcPr>
            <w:tcW w:w="1112" w:type="dxa"/>
            <w:vAlign w:val="center"/>
          </w:tcPr>
          <w:p w:rsidR="00242135" w:rsidRPr="00DF4BB3" w:rsidRDefault="00242135" w:rsidP="008347A3">
            <w:pPr>
              <w:jc w:val="center"/>
              <w:rPr>
                <w:rFonts w:cs="Simplified Arabic"/>
                <w:b/>
                <w:bCs/>
                <w:sz w:val="20"/>
                <w:szCs w:val="20"/>
                <w:rtl/>
                <w:lang w:eastAsia="en-US"/>
              </w:rPr>
            </w:pPr>
            <w:r>
              <w:rPr>
                <w:rFonts w:cs="Simplified Arabic" w:hint="cs"/>
                <w:b/>
                <w:bCs/>
                <w:sz w:val="20"/>
                <w:szCs w:val="20"/>
                <w:rtl/>
                <w:lang w:eastAsia="en-US"/>
              </w:rPr>
              <w:t>63</w:t>
            </w:r>
          </w:p>
        </w:tc>
        <w:tc>
          <w:tcPr>
            <w:tcW w:w="5174" w:type="dxa"/>
            <w:vAlign w:val="center"/>
          </w:tcPr>
          <w:p w:rsidR="00242135" w:rsidRDefault="00242135" w:rsidP="000A06B9">
            <w:pPr>
              <w:pStyle w:val="Heading2"/>
              <w:tabs>
                <w:tab w:val="left" w:pos="3852"/>
                <w:tab w:val="left" w:pos="3996"/>
              </w:tabs>
              <w:snapToGrid/>
              <w:spacing w:before="100" w:beforeAutospacing="1"/>
              <w:rPr>
                <w:rFonts w:cs="Simplified Arabic"/>
              </w:rPr>
            </w:pPr>
            <w:r>
              <w:rPr>
                <w:rFonts w:cs="Simplified Arabic"/>
              </w:rPr>
              <w:t xml:space="preserve">Public Life   </w:t>
            </w:r>
          </w:p>
        </w:tc>
        <w:tc>
          <w:tcPr>
            <w:tcW w:w="431" w:type="dxa"/>
            <w:vAlign w:val="center"/>
          </w:tcPr>
          <w:p w:rsidR="00242135" w:rsidRDefault="00242135" w:rsidP="006B4BDB">
            <w:pPr>
              <w:spacing w:before="100" w:beforeAutospacing="1"/>
              <w:ind w:right="868"/>
              <w:jc w:val="right"/>
              <w:rPr>
                <w:sz w:val="20"/>
                <w:szCs w:val="20"/>
                <w:rtl/>
                <w:lang w:val="en-AU"/>
              </w:rPr>
            </w:pPr>
          </w:p>
        </w:tc>
      </w:tr>
      <w:tr w:rsidR="00242135" w:rsidTr="008347A3">
        <w:trPr>
          <w:trHeight w:hRule="exact" w:val="170"/>
          <w:jc w:val="center"/>
        </w:trPr>
        <w:tc>
          <w:tcPr>
            <w:tcW w:w="1112" w:type="dxa"/>
            <w:vAlign w:val="center"/>
          </w:tcPr>
          <w:p w:rsidR="00242135" w:rsidRPr="00DF4BB3" w:rsidRDefault="00242135" w:rsidP="008347A3">
            <w:pPr>
              <w:jc w:val="center"/>
              <w:rPr>
                <w:rFonts w:cs="Simplified Arabic"/>
                <w:b/>
                <w:bCs/>
                <w:sz w:val="20"/>
                <w:szCs w:val="20"/>
                <w:rtl/>
                <w:lang w:eastAsia="en-US"/>
              </w:rPr>
            </w:pPr>
          </w:p>
        </w:tc>
        <w:tc>
          <w:tcPr>
            <w:tcW w:w="5174" w:type="dxa"/>
            <w:vAlign w:val="center"/>
          </w:tcPr>
          <w:p w:rsidR="00242135" w:rsidRDefault="00242135" w:rsidP="000A06B9">
            <w:pPr>
              <w:pStyle w:val="Heading2"/>
              <w:tabs>
                <w:tab w:val="left" w:pos="3852"/>
                <w:tab w:val="left" w:pos="3996"/>
              </w:tabs>
              <w:snapToGrid/>
              <w:spacing w:before="100" w:beforeAutospacing="1"/>
              <w:rPr>
                <w:rFonts w:cs="Simplified Arabic"/>
              </w:rPr>
            </w:pPr>
          </w:p>
        </w:tc>
        <w:tc>
          <w:tcPr>
            <w:tcW w:w="431" w:type="dxa"/>
            <w:vAlign w:val="center"/>
          </w:tcPr>
          <w:p w:rsidR="00242135" w:rsidRDefault="00242135" w:rsidP="006B4BDB">
            <w:pPr>
              <w:spacing w:before="100" w:beforeAutospacing="1"/>
              <w:ind w:right="868"/>
              <w:jc w:val="right"/>
              <w:rPr>
                <w:sz w:val="20"/>
                <w:szCs w:val="20"/>
                <w:rtl/>
                <w:lang w:val="en-AU"/>
              </w:rPr>
            </w:pPr>
          </w:p>
        </w:tc>
      </w:tr>
      <w:tr w:rsidR="00242135" w:rsidTr="008347A3">
        <w:trPr>
          <w:trHeight w:hRule="exact" w:val="319"/>
          <w:jc w:val="center"/>
        </w:trPr>
        <w:tc>
          <w:tcPr>
            <w:tcW w:w="1112" w:type="dxa"/>
            <w:vAlign w:val="center"/>
          </w:tcPr>
          <w:p w:rsidR="00242135" w:rsidRPr="00DF4BB3" w:rsidRDefault="00664BE5" w:rsidP="00242135">
            <w:pPr>
              <w:jc w:val="center"/>
              <w:rPr>
                <w:rFonts w:cs="Simplified Arabic"/>
                <w:b/>
                <w:bCs/>
                <w:sz w:val="20"/>
                <w:szCs w:val="20"/>
                <w:rtl/>
                <w:lang w:eastAsia="en-US"/>
              </w:rPr>
            </w:pPr>
            <w:r>
              <w:rPr>
                <w:rFonts w:cs="Simplified Arabic" w:hint="cs"/>
                <w:b/>
                <w:bCs/>
                <w:sz w:val="20"/>
                <w:szCs w:val="20"/>
                <w:rtl/>
                <w:lang w:eastAsia="en-US"/>
              </w:rPr>
              <w:t>77</w:t>
            </w:r>
          </w:p>
        </w:tc>
        <w:tc>
          <w:tcPr>
            <w:tcW w:w="5174" w:type="dxa"/>
            <w:vAlign w:val="center"/>
          </w:tcPr>
          <w:p w:rsidR="00242135" w:rsidRDefault="00242135" w:rsidP="000A06B9">
            <w:pPr>
              <w:pStyle w:val="Heading2"/>
              <w:tabs>
                <w:tab w:val="left" w:pos="3852"/>
                <w:tab w:val="left" w:pos="3996"/>
              </w:tabs>
              <w:snapToGrid/>
              <w:spacing w:before="100" w:beforeAutospacing="1"/>
              <w:rPr>
                <w:rFonts w:cs="Simplified Arabic"/>
              </w:rPr>
            </w:pPr>
            <w:r>
              <w:rPr>
                <w:rFonts w:cs="Simplified Arabic"/>
              </w:rPr>
              <w:t>References</w:t>
            </w:r>
          </w:p>
        </w:tc>
        <w:tc>
          <w:tcPr>
            <w:tcW w:w="431" w:type="dxa"/>
            <w:vAlign w:val="center"/>
          </w:tcPr>
          <w:p w:rsidR="00242135" w:rsidRDefault="00242135" w:rsidP="006B4BDB">
            <w:pPr>
              <w:spacing w:before="100" w:beforeAutospacing="1"/>
              <w:ind w:right="868"/>
              <w:jc w:val="right"/>
              <w:rPr>
                <w:sz w:val="20"/>
                <w:szCs w:val="20"/>
                <w:rtl/>
                <w:lang w:val="en-AU"/>
              </w:rPr>
            </w:pPr>
          </w:p>
        </w:tc>
      </w:tr>
    </w:tbl>
    <w:p w:rsidR="00CA3033" w:rsidRDefault="00CA3033">
      <w:pPr>
        <w:rPr>
          <w:rtl/>
          <w:lang w:val="en-AU"/>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r>
        <w:rPr>
          <w:rFonts w:cs="Simplified Arabic"/>
          <w:b/>
          <w:bCs/>
          <w:sz w:val="28"/>
          <w:szCs w:val="28"/>
        </w:rPr>
        <w:br w:type="page"/>
      </w: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b/>
          <w:bCs/>
          <w:color w:val="000000" w:themeColor="text1"/>
        </w:rPr>
      </w:pPr>
      <w:r w:rsidRPr="00B736E8">
        <w:rPr>
          <w:rFonts w:cs="Simplified Arabic"/>
          <w:b/>
          <w:bCs/>
          <w:color w:val="000000" w:themeColor="text1"/>
        </w:rPr>
        <w:br w:type="page"/>
      </w:r>
      <w:r w:rsidRPr="00B736E8">
        <w:rPr>
          <w:rFonts w:cs="Simplified Arabic"/>
          <w:b/>
          <w:bCs/>
          <w:color w:val="000000" w:themeColor="text1"/>
        </w:rPr>
        <w:lastRenderedPageBreak/>
        <w:t xml:space="preserve">List of </w:t>
      </w:r>
      <w:r w:rsidRPr="00B736E8">
        <w:rPr>
          <w:b/>
          <w:bCs/>
          <w:color w:val="000000" w:themeColor="text1"/>
        </w:rPr>
        <w:t>Tables</w:t>
      </w:r>
    </w:p>
    <w:p w:rsidR="005A5A2E" w:rsidRPr="00B736E8" w:rsidRDefault="005A5A2E" w:rsidP="005A5A2E">
      <w:pPr>
        <w:bidi w:val="0"/>
        <w:jc w:val="center"/>
        <w:rPr>
          <w:b/>
          <w:bCs/>
          <w:color w:val="000000" w:themeColor="text1"/>
        </w:rPr>
      </w:pPr>
    </w:p>
    <w:tbl>
      <w:tblPr>
        <w:tblW w:w="6916" w:type="dxa"/>
        <w:jc w:val="center"/>
        <w:tblInd w:w="57" w:type="dxa"/>
        <w:tblLayout w:type="fixed"/>
        <w:tblLook w:val="0000"/>
      </w:tblPr>
      <w:tblGrid>
        <w:gridCol w:w="996"/>
        <w:gridCol w:w="5042"/>
        <w:gridCol w:w="878"/>
      </w:tblGrid>
      <w:tr w:rsidR="00CA3033" w:rsidRPr="00B736E8" w:rsidTr="00BC6115">
        <w:trPr>
          <w:trHeight w:val="426"/>
          <w:jc w:val="center"/>
        </w:trPr>
        <w:tc>
          <w:tcPr>
            <w:tcW w:w="996" w:type="dxa"/>
          </w:tcPr>
          <w:p w:rsidR="00CA3033" w:rsidRPr="00B736E8" w:rsidRDefault="00CA3033" w:rsidP="00525853">
            <w:pPr>
              <w:bidi w:val="0"/>
              <w:ind w:right="-154"/>
              <w:jc w:val="center"/>
              <w:rPr>
                <w:b/>
                <w:bCs/>
                <w:color w:val="000000" w:themeColor="text1"/>
                <w:sz w:val="20"/>
                <w:szCs w:val="20"/>
                <w:lang w:bidi="ar-JO"/>
              </w:rPr>
            </w:pPr>
            <w:r w:rsidRPr="00B736E8">
              <w:rPr>
                <w:b/>
                <w:bCs/>
                <w:color w:val="000000" w:themeColor="text1"/>
                <w:sz w:val="20"/>
                <w:szCs w:val="20"/>
                <w:lang w:bidi="ar-JO"/>
              </w:rPr>
              <w:t>Table</w:t>
            </w:r>
          </w:p>
        </w:tc>
        <w:tc>
          <w:tcPr>
            <w:tcW w:w="5042" w:type="dxa"/>
          </w:tcPr>
          <w:p w:rsidR="00CA3033" w:rsidRPr="00B736E8" w:rsidRDefault="00CA3033" w:rsidP="00525853">
            <w:pPr>
              <w:bidi w:val="0"/>
              <w:jc w:val="center"/>
              <w:rPr>
                <w:color w:val="000000" w:themeColor="text1"/>
                <w:sz w:val="20"/>
                <w:szCs w:val="20"/>
              </w:rPr>
            </w:pPr>
          </w:p>
        </w:tc>
        <w:tc>
          <w:tcPr>
            <w:tcW w:w="878" w:type="dxa"/>
          </w:tcPr>
          <w:p w:rsidR="00CA3033" w:rsidRPr="00B736E8" w:rsidRDefault="00CA3033" w:rsidP="00525853">
            <w:pPr>
              <w:bidi w:val="0"/>
              <w:ind w:left="-108" w:right="-144"/>
              <w:jc w:val="center"/>
              <w:rPr>
                <w:b/>
                <w:bCs/>
                <w:color w:val="000000" w:themeColor="text1"/>
                <w:sz w:val="20"/>
                <w:szCs w:val="20"/>
              </w:rPr>
            </w:pPr>
            <w:r w:rsidRPr="00B736E8">
              <w:rPr>
                <w:b/>
                <w:bCs/>
                <w:color w:val="000000" w:themeColor="text1"/>
                <w:sz w:val="20"/>
                <w:szCs w:val="20"/>
              </w:rPr>
              <w:t>Page</w:t>
            </w:r>
          </w:p>
        </w:tc>
      </w:tr>
      <w:tr w:rsidR="00964EDB" w:rsidRPr="00B736E8" w:rsidTr="00BC6115">
        <w:trPr>
          <w:trHeight w:val="555"/>
          <w:jc w:val="center"/>
        </w:trPr>
        <w:tc>
          <w:tcPr>
            <w:tcW w:w="996" w:type="dxa"/>
          </w:tcPr>
          <w:p w:rsidR="00964EDB" w:rsidRPr="00B736E8" w:rsidRDefault="00964EDB" w:rsidP="00D8571B">
            <w:pPr>
              <w:bidi w:val="0"/>
              <w:ind w:right="-154"/>
              <w:rPr>
                <w:b/>
                <w:bCs/>
                <w:color w:val="000000" w:themeColor="text1"/>
                <w:sz w:val="20"/>
                <w:szCs w:val="20"/>
                <w:lang w:bidi="ar-JO"/>
              </w:rPr>
            </w:pPr>
            <w:r w:rsidRPr="00B736E8">
              <w:rPr>
                <w:b/>
                <w:bCs/>
                <w:color w:val="000000" w:themeColor="text1"/>
                <w:sz w:val="20"/>
                <w:szCs w:val="20"/>
                <w:lang w:bidi="ar-JO"/>
              </w:rPr>
              <w:t xml:space="preserve">Table 1: </w:t>
            </w:r>
          </w:p>
        </w:tc>
        <w:tc>
          <w:tcPr>
            <w:tcW w:w="5042" w:type="dxa"/>
          </w:tcPr>
          <w:p w:rsidR="00964EDB" w:rsidRPr="00B736E8" w:rsidRDefault="00CE41E2" w:rsidP="00206A5D">
            <w:pPr>
              <w:pStyle w:val="Heading3"/>
              <w:jc w:val="both"/>
              <w:rPr>
                <w:rFonts w:cs="Times New Roman"/>
                <w:b w:val="0"/>
                <w:bCs w:val="0"/>
                <w:color w:val="000000" w:themeColor="text1"/>
                <w:sz w:val="20"/>
                <w:lang w:eastAsia="ar-SA"/>
              </w:rPr>
            </w:pPr>
            <w:r w:rsidRPr="00CE41E2">
              <w:rPr>
                <w:rFonts w:cs="Times New Roman"/>
                <w:b w:val="0"/>
                <w:bCs w:val="0"/>
                <w:color w:val="000000" w:themeColor="text1"/>
                <w:sz w:val="20"/>
                <w:lang w:eastAsia="ar-SA"/>
              </w:rPr>
              <w:t>Percentage Distribution of Population by Sex, Sex Ratio in Palestine, for Selected Years</w:t>
            </w:r>
          </w:p>
        </w:tc>
        <w:tc>
          <w:tcPr>
            <w:tcW w:w="878" w:type="dxa"/>
          </w:tcPr>
          <w:p w:rsidR="00964EDB" w:rsidRPr="00B736E8" w:rsidRDefault="008347A3" w:rsidP="00D94F74">
            <w:pPr>
              <w:spacing w:before="60"/>
              <w:jc w:val="center"/>
              <w:rPr>
                <w:b/>
                <w:bCs/>
                <w:color w:val="000000" w:themeColor="text1"/>
                <w:sz w:val="20"/>
                <w:szCs w:val="20"/>
                <w:rtl/>
                <w:lang w:eastAsia="en-US"/>
              </w:rPr>
            </w:pPr>
            <w:r w:rsidRPr="00B736E8">
              <w:rPr>
                <w:rFonts w:hint="cs"/>
                <w:b/>
                <w:bCs/>
                <w:color w:val="000000" w:themeColor="text1"/>
                <w:sz w:val="20"/>
                <w:szCs w:val="20"/>
                <w:rtl/>
                <w:lang w:eastAsia="en-US"/>
              </w:rPr>
              <w:t>21</w:t>
            </w:r>
          </w:p>
        </w:tc>
      </w:tr>
      <w:tr w:rsidR="00964EDB" w:rsidRPr="00B736E8" w:rsidTr="00BC6115">
        <w:trPr>
          <w:trHeight w:val="567"/>
          <w:jc w:val="center"/>
        </w:trPr>
        <w:tc>
          <w:tcPr>
            <w:tcW w:w="996" w:type="dxa"/>
          </w:tcPr>
          <w:p w:rsidR="00964EDB" w:rsidRPr="00B736E8" w:rsidRDefault="00964EDB" w:rsidP="00D8571B">
            <w:pPr>
              <w:bidi w:val="0"/>
              <w:ind w:right="-154"/>
              <w:rPr>
                <w:b/>
                <w:bCs/>
                <w:color w:val="000000" w:themeColor="text1"/>
                <w:sz w:val="20"/>
                <w:szCs w:val="20"/>
                <w:lang w:bidi="ar-JO"/>
              </w:rPr>
            </w:pPr>
            <w:r w:rsidRPr="00B736E8">
              <w:rPr>
                <w:b/>
                <w:bCs/>
                <w:color w:val="000000" w:themeColor="text1"/>
                <w:sz w:val="20"/>
                <w:szCs w:val="20"/>
                <w:lang w:bidi="ar-JO"/>
              </w:rPr>
              <w:t>Table 2:</w:t>
            </w:r>
          </w:p>
        </w:tc>
        <w:tc>
          <w:tcPr>
            <w:tcW w:w="5042" w:type="dxa"/>
          </w:tcPr>
          <w:p w:rsidR="00964EDB" w:rsidRPr="00B736E8" w:rsidRDefault="008347A3" w:rsidP="00206A5D">
            <w:pPr>
              <w:pStyle w:val="Heading3"/>
              <w:jc w:val="both"/>
              <w:rPr>
                <w:rFonts w:cs="Times New Roman"/>
                <w:b w:val="0"/>
                <w:bCs w:val="0"/>
                <w:color w:val="000000" w:themeColor="text1"/>
                <w:sz w:val="20"/>
                <w:rtl/>
                <w:lang w:eastAsia="ar-SA"/>
              </w:rPr>
            </w:pPr>
            <w:r w:rsidRPr="00B736E8">
              <w:rPr>
                <w:rFonts w:cs="Times New Roman"/>
                <w:b w:val="0"/>
                <w:bCs w:val="0"/>
                <w:color w:val="000000" w:themeColor="text1"/>
                <w:sz w:val="20"/>
                <w:lang w:eastAsia="ar-SA"/>
              </w:rPr>
              <w:t>Life Expectancy at Birth in Palestine by Region and</w:t>
            </w:r>
            <w:r w:rsidR="005A5A2E">
              <w:rPr>
                <w:rFonts w:cs="Times New Roman"/>
                <w:b w:val="0"/>
                <w:bCs w:val="0"/>
                <w:color w:val="000000" w:themeColor="text1"/>
                <w:sz w:val="20"/>
                <w:lang w:eastAsia="ar-SA"/>
              </w:rPr>
              <w:t xml:space="preserve">       </w:t>
            </w:r>
            <w:r w:rsidRPr="00B736E8">
              <w:rPr>
                <w:rFonts w:cs="Times New Roman"/>
                <w:b w:val="0"/>
                <w:bCs w:val="0"/>
                <w:color w:val="000000" w:themeColor="text1"/>
                <w:sz w:val="20"/>
                <w:lang w:eastAsia="ar-SA"/>
              </w:rPr>
              <w:t xml:space="preserve"> Sex, </w:t>
            </w:r>
            <w:r w:rsidRPr="00B736E8">
              <w:rPr>
                <w:rFonts w:cs="Times New Roman" w:hint="cs"/>
                <w:b w:val="0"/>
                <w:bCs w:val="0"/>
                <w:color w:val="000000" w:themeColor="text1"/>
                <w:sz w:val="20"/>
                <w:rtl/>
                <w:lang w:eastAsia="ar-SA"/>
              </w:rPr>
              <w:t>2017</w:t>
            </w:r>
          </w:p>
        </w:tc>
        <w:tc>
          <w:tcPr>
            <w:tcW w:w="878" w:type="dxa"/>
          </w:tcPr>
          <w:p w:rsidR="00964EDB" w:rsidRPr="00B736E8" w:rsidRDefault="008347A3" w:rsidP="003036F4">
            <w:pPr>
              <w:spacing w:before="60"/>
              <w:jc w:val="center"/>
              <w:rPr>
                <w:b/>
                <w:bCs/>
                <w:color w:val="000000" w:themeColor="text1"/>
                <w:sz w:val="20"/>
                <w:szCs w:val="20"/>
                <w:rtl/>
                <w:lang w:eastAsia="en-US"/>
              </w:rPr>
            </w:pPr>
            <w:r w:rsidRPr="00B736E8">
              <w:rPr>
                <w:rFonts w:hint="cs"/>
                <w:b/>
                <w:bCs/>
                <w:color w:val="000000" w:themeColor="text1"/>
                <w:sz w:val="20"/>
                <w:szCs w:val="20"/>
                <w:rtl/>
                <w:lang w:eastAsia="en-US"/>
              </w:rPr>
              <w:t>24</w:t>
            </w:r>
          </w:p>
        </w:tc>
      </w:tr>
      <w:tr w:rsidR="00964EDB" w:rsidRPr="00B736E8" w:rsidTr="00BC6115">
        <w:trPr>
          <w:trHeight w:val="752"/>
          <w:jc w:val="center"/>
        </w:trPr>
        <w:tc>
          <w:tcPr>
            <w:tcW w:w="996" w:type="dxa"/>
          </w:tcPr>
          <w:p w:rsidR="00964EDB" w:rsidRPr="00B736E8" w:rsidRDefault="00964EDB" w:rsidP="00D8571B">
            <w:pPr>
              <w:bidi w:val="0"/>
              <w:ind w:right="-154"/>
              <w:rPr>
                <w:b/>
                <w:bCs/>
                <w:color w:val="000000" w:themeColor="text1"/>
                <w:sz w:val="20"/>
                <w:szCs w:val="20"/>
                <w:lang w:bidi="ar-JO"/>
              </w:rPr>
            </w:pPr>
            <w:r w:rsidRPr="00B736E8">
              <w:rPr>
                <w:b/>
                <w:bCs/>
                <w:color w:val="000000" w:themeColor="text1"/>
                <w:sz w:val="20"/>
                <w:szCs w:val="20"/>
                <w:lang w:bidi="ar-JO"/>
              </w:rPr>
              <w:t xml:space="preserve">Table </w:t>
            </w:r>
            <w:r w:rsidRPr="00B736E8">
              <w:rPr>
                <w:b/>
                <w:bCs/>
                <w:color w:val="000000" w:themeColor="text1"/>
                <w:sz w:val="20"/>
                <w:szCs w:val="20"/>
                <w:rtl/>
                <w:lang w:val="en-AU" w:bidi="ar-JO"/>
              </w:rPr>
              <w:t>3</w:t>
            </w:r>
            <w:r w:rsidRPr="00B736E8">
              <w:rPr>
                <w:b/>
                <w:bCs/>
                <w:color w:val="000000" w:themeColor="text1"/>
                <w:sz w:val="20"/>
                <w:szCs w:val="20"/>
                <w:lang w:bidi="ar-JO"/>
              </w:rPr>
              <w:t>:</w:t>
            </w:r>
          </w:p>
        </w:tc>
        <w:tc>
          <w:tcPr>
            <w:tcW w:w="5042" w:type="dxa"/>
          </w:tcPr>
          <w:p w:rsidR="00964EDB" w:rsidRPr="00B736E8" w:rsidRDefault="00C3063B" w:rsidP="00C3063B">
            <w:pPr>
              <w:pStyle w:val="Heading3"/>
              <w:jc w:val="both"/>
              <w:rPr>
                <w:rFonts w:cs="Times New Roman"/>
                <w:b w:val="0"/>
                <w:bCs w:val="0"/>
                <w:color w:val="000000" w:themeColor="text1"/>
                <w:sz w:val="20"/>
                <w:lang w:eastAsia="ar-SA"/>
              </w:rPr>
            </w:pPr>
            <w:r w:rsidRPr="00B736E8">
              <w:rPr>
                <w:rFonts w:cs="Times New Roman"/>
                <w:b w:val="0"/>
                <w:bCs w:val="0"/>
                <w:color w:val="000000" w:themeColor="text1"/>
                <w:sz w:val="20"/>
                <w:lang w:eastAsia="ar-SA"/>
              </w:rPr>
              <w:t>Percentage Distribution of Palestinian Population (14 Years and Above) in Palestine by Region, Sex and Marital     Status, 2017</w:t>
            </w:r>
          </w:p>
        </w:tc>
        <w:tc>
          <w:tcPr>
            <w:tcW w:w="878" w:type="dxa"/>
          </w:tcPr>
          <w:p w:rsidR="00964EDB" w:rsidRPr="00B736E8" w:rsidRDefault="008347A3" w:rsidP="00D94F74">
            <w:pPr>
              <w:pStyle w:val="Heading3"/>
              <w:ind w:left="57" w:right="62"/>
              <w:rPr>
                <w:rFonts w:cs="Times New Roman"/>
                <w:color w:val="000000" w:themeColor="text1"/>
                <w:sz w:val="20"/>
                <w:rtl/>
              </w:rPr>
            </w:pPr>
            <w:r w:rsidRPr="00B736E8">
              <w:rPr>
                <w:rFonts w:cs="Times New Roman"/>
                <w:color w:val="000000" w:themeColor="text1"/>
                <w:sz w:val="20"/>
              </w:rPr>
              <w:t>27</w:t>
            </w:r>
          </w:p>
        </w:tc>
      </w:tr>
      <w:tr w:rsidR="00964EDB" w:rsidRPr="00B736E8" w:rsidTr="00BC6115">
        <w:trPr>
          <w:trHeight w:val="284"/>
          <w:jc w:val="center"/>
        </w:trPr>
        <w:tc>
          <w:tcPr>
            <w:tcW w:w="996" w:type="dxa"/>
          </w:tcPr>
          <w:p w:rsidR="00964EDB" w:rsidRPr="00B736E8" w:rsidRDefault="00964EDB" w:rsidP="00D8571B">
            <w:pPr>
              <w:bidi w:val="0"/>
              <w:ind w:right="-154"/>
              <w:rPr>
                <w:b/>
                <w:bCs/>
                <w:color w:val="000000" w:themeColor="text1"/>
                <w:sz w:val="20"/>
                <w:szCs w:val="20"/>
                <w:lang w:bidi="ar-JO"/>
              </w:rPr>
            </w:pPr>
            <w:r w:rsidRPr="00B736E8">
              <w:rPr>
                <w:b/>
                <w:bCs/>
                <w:color w:val="000000" w:themeColor="text1"/>
                <w:sz w:val="20"/>
                <w:szCs w:val="20"/>
                <w:lang w:bidi="ar-JO"/>
              </w:rPr>
              <w:t>Table 4:</w:t>
            </w:r>
          </w:p>
        </w:tc>
        <w:tc>
          <w:tcPr>
            <w:tcW w:w="5042" w:type="dxa"/>
          </w:tcPr>
          <w:p w:rsidR="00964EDB" w:rsidRPr="00B736E8" w:rsidRDefault="000A06B9" w:rsidP="00206A5D">
            <w:pPr>
              <w:pStyle w:val="Heading3"/>
              <w:jc w:val="both"/>
              <w:rPr>
                <w:rFonts w:cs="Times New Roman"/>
                <w:b w:val="0"/>
                <w:bCs w:val="0"/>
                <w:color w:val="000000" w:themeColor="text1"/>
                <w:sz w:val="20"/>
              </w:rPr>
            </w:pPr>
            <w:r w:rsidRPr="00B736E8">
              <w:rPr>
                <w:rFonts w:cs="Times New Roman"/>
                <w:b w:val="0"/>
                <w:bCs w:val="0"/>
                <w:color w:val="000000" w:themeColor="text1"/>
                <w:sz w:val="20"/>
              </w:rPr>
              <w:t>Percentage Distribution of</w:t>
            </w:r>
            <w:r w:rsidRPr="00B736E8">
              <w:rPr>
                <w:rFonts w:cs="Times New Roman"/>
                <w:b w:val="0"/>
                <w:bCs w:val="0"/>
                <w:color w:val="000000" w:themeColor="text1"/>
                <w:sz w:val="20"/>
                <w:rtl/>
              </w:rPr>
              <w:t xml:space="preserve"> </w:t>
            </w:r>
            <w:r w:rsidRPr="00B736E8">
              <w:rPr>
                <w:rFonts w:cs="Times New Roman"/>
                <w:b w:val="0"/>
                <w:bCs w:val="0"/>
                <w:color w:val="000000" w:themeColor="text1"/>
                <w:sz w:val="20"/>
              </w:rPr>
              <w:t xml:space="preserve">Households in Palestine by Region and Sex of Head of Household, </w:t>
            </w:r>
            <w:r w:rsidRPr="00B736E8">
              <w:rPr>
                <w:rFonts w:cs="Times New Roman"/>
                <w:b w:val="0"/>
                <w:bCs w:val="0"/>
                <w:color w:val="000000" w:themeColor="text1"/>
                <w:sz w:val="20"/>
                <w:rtl/>
              </w:rPr>
              <w:t>2007</w:t>
            </w:r>
            <w:r w:rsidRPr="00B736E8">
              <w:rPr>
                <w:rFonts w:cs="Times New Roman"/>
                <w:b w:val="0"/>
                <w:bCs w:val="0"/>
                <w:color w:val="000000" w:themeColor="text1"/>
                <w:sz w:val="20"/>
              </w:rPr>
              <w:t>, 2017</w:t>
            </w:r>
          </w:p>
          <w:p w:rsidR="008347A3" w:rsidRPr="00B736E8" w:rsidRDefault="008347A3" w:rsidP="008347A3">
            <w:pPr>
              <w:rPr>
                <w:color w:val="000000" w:themeColor="text1"/>
                <w:sz w:val="10"/>
                <w:szCs w:val="10"/>
                <w:lang w:eastAsia="en-US"/>
              </w:rPr>
            </w:pPr>
          </w:p>
        </w:tc>
        <w:tc>
          <w:tcPr>
            <w:tcW w:w="878" w:type="dxa"/>
          </w:tcPr>
          <w:p w:rsidR="00964EDB" w:rsidRPr="00B736E8" w:rsidRDefault="008347A3" w:rsidP="00D94F74">
            <w:pPr>
              <w:spacing w:before="60"/>
              <w:jc w:val="center"/>
              <w:rPr>
                <w:b/>
                <w:bCs/>
                <w:color w:val="000000" w:themeColor="text1"/>
                <w:sz w:val="20"/>
                <w:szCs w:val="20"/>
                <w:rtl/>
                <w:lang w:eastAsia="en-US"/>
              </w:rPr>
            </w:pPr>
            <w:r w:rsidRPr="00B736E8">
              <w:rPr>
                <w:rFonts w:hint="cs"/>
                <w:b/>
                <w:bCs/>
                <w:color w:val="000000" w:themeColor="text1"/>
                <w:sz w:val="20"/>
                <w:szCs w:val="20"/>
                <w:rtl/>
                <w:lang w:eastAsia="en-US"/>
              </w:rPr>
              <w:t>28</w:t>
            </w:r>
          </w:p>
        </w:tc>
      </w:tr>
      <w:tr w:rsidR="00964EDB" w:rsidRPr="00B736E8" w:rsidTr="00BC6115">
        <w:trPr>
          <w:trHeight w:val="284"/>
          <w:jc w:val="center"/>
        </w:trPr>
        <w:tc>
          <w:tcPr>
            <w:tcW w:w="996" w:type="dxa"/>
          </w:tcPr>
          <w:p w:rsidR="00964EDB" w:rsidRPr="00B736E8" w:rsidRDefault="00964EDB" w:rsidP="00D22347">
            <w:pPr>
              <w:bidi w:val="0"/>
              <w:ind w:right="-154"/>
              <w:rPr>
                <w:b/>
                <w:bCs/>
                <w:color w:val="000000" w:themeColor="text1"/>
                <w:sz w:val="20"/>
                <w:szCs w:val="20"/>
                <w:lang w:bidi="ar-JO"/>
              </w:rPr>
            </w:pPr>
            <w:r w:rsidRPr="00B736E8">
              <w:rPr>
                <w:b/>
                <w:bCs/>
                <w:color w:val="000000" w:themeColor="text1"/>
                <w:sz w:val="20"/>
                <w:szCs w:val="20"/>
                <w:lang w:bidi="ar-JO"/>
              </w:rPr>
              <w:t xml:space="preserve">Table </w:t>
            </w:r>
            <w:r w:rsidRPr="00B736E8">
              <w:rPr>
                <w:b/>
                <w:bCs/>
                <w:color w:val="000000" w:themeColor="text1"/>
                <w:sz w:val="20"/>
                <w:szCs w:val="20"/>
                <w:rtl/>
                <w:lang w:bidi="ar-JO"/>
              </w:rPr>
              <w:t>5</w:t>
            </w:r>
            <w:r w:rsidRPr="00B736E8">
              <w:rPr>
                <w:b/>
                <w:bCs/>
                <w:color w:val="000000" w:themeColor="text1"/>
                <w:sz w:val="20"/>
                <w:szCs w:val="20"/>
                <w:lang w:bidi="ar-JO"/>
              </w:rPr>
              <w:t>:</w:t>
            </w:r>
          </w:p>
        </w:tc>
        <w:tc>
          <w:tcPr>
            <w:tcW w:w="5042" w:type="dxa"/>
          </w:tcPr>
          <w:p w:rsidR="00964EDB" w:rsidRPr="00B736E8" w:rsidRDefault="00244886" w:rsidP="00206A5D">
            <w:pPr>
              <w:pStyle w:val="Heading3"/>
              <w:jc w:val="both"/>
              <w:rPr>
                <w:rFonts w:cs="Times New Roman"/>
                <w:b w:val="0"/>
                <w:bCs w:val="0"/>
                <w:color w:val="000000" w:themeColor="text1"/>
                <w:sz w:val="20"/>
              </w:rPr>
            </w:pPr>
            <w:r w:rsidRPr="00B736E8">
              <w:rPr>
                <w:rFonts w:cs="Times New Roman"/>
                <w:b w:val="0"/>
                <w:bCs w:val="0"/>
                <w:color w:val="000000" w:themeColor="text1"/>
                <w:sz w:val="20"/>
              </w:rPr>
              <w:t>Percentage Distribution of Palestinian Population (15 Years and above) by Educational Attainment and Sex, 2017</w:t>
            </w:r>
          </w:p>
          <w:p w:rsidR="008347A3" w:rsidRPr="00B736E8" w:rsidRDefault="008347A3" w:rsidP="008347A3">
            <w:pPr>
              <w:rPr>
                <w:color w:val="000000" w:themeColor="text1"/>
                <w:sz w:val="10"/>
                <w:szCs w:val="10"/>
                <w:lang w:eastAsia="en-US"/>
              </w:rPr>
            </w:pPr>
          </w:p>
        </w:tc>
        <w:tc>
          <w:tcPr>
            <w:tcW w:w="878" w:type="dxa"/>
          </w:tcPr>
          <w:p w:rsidR="008347A3" w:rsidRPr="00B736E8" w:rsidRDefault="008347A3" w:rsidP="003036F4">
            <w:pPr>
              <w:spacing w:before="60"/>
              <w:jc w:val="center"/>
              <w:rPr>
                <w:b/>
                <w:bCs/>
                <w:color w:val="000000" w:themeColor="text1"/>
                <w:sz w:val="20"/>
                <w:szCs w:val="20"/>
                <w:rtl/>
                <w:lang w:eastAsia="en-US"/>
              </w:rPr>
            </w:pPr>
            <w:r w:rsidRPr="00B736E8">
              <w:rPr>
                <w:rFonts w:hint="cs"/>
                <w:b/>
                <w:bCs/>
                <w:color w:val="000000" w:themeColor="text1"/>
                <w:sz w:val="20"/>
                <w:szCs w:val="20"/>
                <w:rtl/>
                <w:lang w:eastAsia="en-US"/>
              </w:rPr>
              <w:t>30</w:t>
            </w:r>
          </w:p>
        </w:tc>
      </w:tr>
      <w:tr w:rsidR="00964EDB" w:rsidRPr="00B736E8" w:rsidTr="00BC6115">
        <w:trPr>
          <w:trHeight w:val="385"/>
          <w:jc w:val="center"/>
        </w:trPr>
        <w:tc>
          <w:tcPr>
            <w:tcW w:w="996" w:type="dxa"/>
          </w:tcPr>
          <w:p w:rsidR="00964EDB" w:rsidRPr="00B736E8" w:rsidRDefault="00964EDB" w:rsidP="00D22347">
            <w:pPr>
              <w:bidi w:val="0"/>
              <w:ind w:right="-154"/>
              <w:rPr>
                <w:b/>
                <w:bCs/>
                <w:color w:val="000000" w:themeColor="text1"/>
                <w:sz w:val="20"/>
                <w:szCs w:val="20"/>
              </w:rPr>
            </w:pPr>
            <w:r w:rsidRPr="00B736E8">
              <w:rPr>
                <w:b/>
                <w:bCs/>
                <w:color w:val="000000" w:themeColor="text1"/>
                <w:sz w:val="20"/>
                <w:szCs w:val="20"/>
                <w:lang w:bidi="ar-JO"/>
              </w:rPr>
              <w:t xml:space="preserve">Table </w:t>
            </w:r>
            <w:r w:rsidRPr="00B736E8">
              <w:rPr>
                <w:b/>
                <w:bCs/>
                <w:color w:val="000000" w:themeColor="text1"/>
                <w:sz w:val="20"/>
                <w:szCs w:val="20"/>
                <w:rtl/>
                <w:lang w:bidi="ar-JO"/>
              </w:rPr>
              <w:t>6</w:t>
            </w:r>
            <w:r w:rsidRPr="00B736E8">
              <w:rPr>
                <w:b/>
                <w:bCs/>
                <w:color w:val="000000" w:themeColor="text1"/>
                <w:sz w:val="20"/>
                <w:szCs w:val="20"/>
                <w:lang w:bidi="ar-JO"/>
              </w:rPr>
              <w:t>:</w:t>
            </w:r>
          </w:p>
        </w:tc>
        <w:tc>
          <w:tcPr>
            <w:tcW w:w="5042" w:type="dxa"/>
          </w:tcPr>
          <w:p w:rsidR="00964EDB" w:rsidRPr="00B736E8" w:rsidRDefault="007855AB" w:rsidP="00206A5D">
            <w:pPr>
              <w:pStyle w:val="Heading3"/>
              <w:jc w:val="both"/>
              <w:rPr>
                <w:rFonts w:cs="Times New Roman"/>
                <w:b w:val="0"/>
                <w:bCs w:val="0"/>
                <w:color w:val="000000" w:themeColor="text1"/>
                <w:sz w:val="20"/>
              </w:rPr>
            </w:pPr>
            <w:r w:rsidRPr="00B736E8">
              <w:rPr>
                <w:rFonts w:cs="Times New Roman"/>
                <w:b w:val="0"/>
                <w:bCs w:val="0"/>
                <w:color w:val="000000" w:themeColor="text1"/>
                <w:sz w:val="20"/>
              </w:rPr>
              <w:t>Drop-out Rates in Palestine by Stage and Sex</w:t>
            </w:r>
            <w:r w:rsidR="00244886" w:rsidRPr="00B736E8">
              <w:rPr>
                <w:rFonts w:cs="Times New Roman"/>
                <w:b w:val="0"/>
                <w:bCs w:val="0"/>
                <w:color w:val="000000" w:themeColor="text1"/>
                <w:sz w:val="20"/>
              </w:rPr>
              <w:t xml:space="preserve">, </w:t>
            </w:r>
            <w:r w:rsidR="00244886" w:rsidRPr="00B736E8">
              <w:rPr>
                <w:rFonts w:cs="Times New Roman"/>
                <w:b w:val="0"/>
                <w:bCs w:val="0"/>
                <w:color w:val="000000" w:themeColor="text1"/>
                <w:sz w:val="20"/>
                <w:rtl/>
              </w:rPr>
              <w:t>2016</w:t>
            </w:r>
            <w:r w:rsidR="00FE5DA5" w:rsidRPr="00B736E8">
              <w:rPr>
                <w:rFonts w:cs="Times New Roman"/>
                <w:b w:val="0"/>
                <w:bCs w:val="0"/>
                <w:color w:val="000000" w:themeColor="text1"/>
                <w:sz w:val="20"/>
              </w:rPr>
              <w:t>/</w:t>
            </w:r>
            <w:r w:rsidR="00244886" w:rsidRPr="00B736E8">
              <w:rPr>
                <w:rFonts w:cs="Times New Roman"/>
                <w:b w:val="0"/>
                <w:bCs w:val="0"/>
                <w:color w:val="000000" w:themeColor="text1"/>
                <w:sz w:val="20"/>
              </w:rPr>
              <w:t>2017</w:t>
            </w:r>
          </w:p>
        </w:tc>
        <w:tc>
          <w:tcPr>
            <w:tcW w:w="878" w:type="dxa"/>
          </w:tcPr>
          <w:p w:rsidR="00964EDB" w:rsidRPr="00B736E8" w:rsidRDefault="008347A3" w:rsidP="00D94F74">
            <w:pPr>
              <w:spacing w:before="60"/>
              <w:jc w:val="center"/>
              <w:rPr>
                <w:b/>
                <w:bCs/>
                <w:color w:val="000000" w:themeColor="text1"/>
                <w:sz w:val="20"/>
                <w:szCs w:val="20"/>
                <w:rtl/>
                <w:lang w:eastAsia="en-US"/>
              </w:rPr>
            </w:pPr>
            <w:r w:rsidRPr="00B736E8">
              <w:rPr>
                <w:rFonts w:hint="cs"/>
                <w:b/>
                <w:bCs/>
                <w:color w:val="000000" w:themeColor="text1"/>
                <w:sz w:val="20"/>
                <w:szCs w:val="20"/>
                <w:rtl/>
                <w:lang w:eastAsia="en-US"/>
              </w:rPr>
              <w:t>31</w:t>
            </w:r>
          </w:p>
        </w:tc>
      </w:tr>
      <w:tr w:rsidR="00964EDB" w:rsidRPr="00B736E8" w:rsidTr="00BC6115">
        <w:trPr>
          <w:trHeight w:val="546"/>
          <w:jc w:val="center"/>
        </w:trPr>
        <w:tc>
          <w:tcPr>
            <w:tcW w:w="996" w:type="dxa"/>
          </w:tcPr>
          <w:p w:rsidR="00964EDB" w:rsidRPr="00B736E8" w:rsidRDefault="00964EDB" w:rsidP="00D8571B">
            <w:pPr>
              <w:bidi w:val="0"/>
              <w:ind w:right="-154"/>
              <w:rPr>
                <w:b/>
                <w:bCs/>
                <w:color w:val="000000" w:themeColor="text1"/>
                <w:sz w:val="20"/>
                <w:szCs w:val="20"/>
                <w:lang w:bidi="ar-JO"/>
              </w:rPr>
            </w:pPr>
            <w:r w:rsidRPr="00B736E8">
              <w:rPr>
                <w:b/>
                <w:bCs/>
                <w:color w:val="000000" w:themeColor="text1"/>
                <w:sz w:val="20"/>
                <w:szCs w:val="20"/>
                <w:lang w:bidi="ar-JO"/>
              </w:rPr>
              <w:t xml:space="preserve">Table </w:t>
            </w:r>
            <w:r w:rsidRPr="00B736E8">
              <w:rPr>
                <w:b/>
                <w:bCs/>
                <w:color w:val="000000" w:themeColor="text1"/>
                <w:sz w:val="20"/>
                <w:szCs w:val="20"/>
                <w:rtl/>
                <w:lang w:bidi="ar-JO"/>
              </w:rPr>
              <w:t>7</w:t>
            </w:r>
            <w:r w:rsidRPr="00B736E8">
              <w:rPr>
                <w:b/>
                <w:bCs/>
                <w:color w:val="000000" w:themeColor="text1"/>
                <w:sz w:val="20"/>
                <w:szCs w:val="20"/>
                <w:lang w:bidi="ar-JO"/>
              </w:rPr>
              <w:t>:</w:t>
            </w:r>
          </w:p>
        </w:tc>
        <w:tc>
          <w:tcPr>
            <w:tcW w:w="5042" w:type="dxa"/>
          </w:tcPr>
          <w:p w:rsidR="00964EDB" w:rsidRPr="00B736E8" w:rsidRDefault="00244886" w:rsidP="00206A5D">
            <w:pPr>
              <w:pStyle w:val="Heading3"/>
              <w:jc w:val="both"/>
              <w:rPr>
                <w:rFonts w:cs="Times New Roman"/>
                <w:b w:val="0"/>
                <w:bCs w:val="0"/>
                <w:color w:val="000000" w:themeColor="text1"/>
                <w:sz w:val="20"/>
              </w:rPr>
            </w:pPr>
            <w:r w:rsidRPr="00B736E8">
              <w:rPr>
                <w:rFonts w:cs="Times New Roman"/>
                <w:b w:val="0"/>
                <w:bCs w:val="0"/>
                <w:color w:val="000000" w:themeColor="text1"/>
                <w:sz w:val="20"/>
              </w:rPr>
              <w:t>Percentage Distribution of Students at Secondary Stage in Palestine by Branch and Sex, 2017/2018</w:t>
            </w:r>
          </w:p>
        </w:tc>
        <w:tc>
          <w:tcPr>
            <w:tcW w:w="878" w:type="dxa"/>
          </w:tcPr>
          <w:p w:rsidR="00964EDB" w:rsidRPr="00B736E8" w:rsidRDefault="008347A3" w:rsidP="00D94F74">
            <w:pPr>
              <w:spacing w:before="60"/>
              <w:jc w:val="center"/>
              <w:rPr>
                <w:b/>
                <w:bCs/>
                <w:color w:val="000000" w:themeColor="text1"/>
                <w:sz w:val="20"/>
                <w:szCs w:val="20"/>
                <w:rtl/>
                <w:lang w:eastAsia="en-US"/>
              </w:rPr>
            </w:pPr>
            <w:r w:rsidRPr="00B736E8">
              <w:rPr>
                <w:rFonts w:hint="cs"/>
                <w:b/>
                <w:bCs/>
                <w:color w:val="000000" w:themeColor="text1"/>
                <w:sz w:val="20"/>
                <w:szCs w:val="20"/>
                <w:rtl/>
                <w:lang w:eastAsia="en-US"/>
              </w:rPr>
              <w:t>32</w:t>
            </w:r>
          </w:p>
        </w:tc>
      </w:tr>
      <w:tr w:rsidR="00964EDB" w:rsidRPr="00B736E8" w:rsidTr="00BC6115">
        <w:trPr>
          <w:trHeight w:val="568"/>
          <w:jc w:val="center"/>
        </w:trPr>
        <w:tc>
          <w:tcPr>
            <w:tcW w:w="996" w:type="dxa"/>
          </w:tcPr>
          <w:p w:rsidR="00964EDB" w:rsidRPr="00B736E8" w:rsidRDefault="00964EDB" w:rsidP="00D8571B">
            <w:pPr>
              <w:bidi w:val="0"/>
              <w:ind w:right="-154"/>
              <w:rPr>
                <w:b/>
                <w:bCs/>
                <w:color w:val="000000" w:themeColor="text1"/>
                <w:sz w:val="20"/>
                <w:szCs w:val="20"/>
                <w:lang w:bidi="ar-JO"/>
              </w:rPr>
            </w:pPr>
            <w:r w:rsidRPr="00B736E8">
              <w:rPr>
                <w:b/>
                <w:bCs/>
                <w:color w:val="000000" w:themeColor="text1"/>
                <w:sz w:val="20"/>
                <w:szCs w:val="20"/>
                <w:lang w:bidi="ar-JO"/>
              </w:rPr>
              <w:t>Table 8:</w:t>
            </w:r>
          </w:p>
        </w:tc>
        <w:tc>
          <w:tcPr>
            <w:tcW w:w="5042" w:type="dxa"/>
          </w:tcPr>
          <w:p w:rsidR="00964EDB" w:rsidRPr="00B736E8" w:rsidRDefault="008F23C5" w:rsidP="008347A3">
            <w:pPr>
              <w:pStyle w:val="Heading3"/>
              <w:jc w:val="both"/>
              <w:rPr>
                <w:rFonts w:cs="Times New Roman"/>
                <w:b w:val="0"/>
                <w:bCs w:val="0"/>
                <w:color w:val="000000" w:themeColor="text1"/>
                <w:sz w:val="20"/>
              </w:rPr>
            </w:pPr>
            <w:r w:rsidRPr="00B736E8">
              <w:rPr>
                <w:rFonts w:cs="Times New Roman"/>
                <w:b w:val="0"/>
                <w:bCs w:val="0"/>
                <w:color w:val="000000" w:themeColor="text1"/>
                <w:sz w:val="20"/>
              </w:rPr>
              <w:t>Teachers in Governmental Schools in Palestine by Sex, Selected Scholastic Years</w:t>
            </w:r>
          </w:p>
        </w:tc>
        <w:tc>
          <w:tcPr>
            <w:tcW w:w="878" w:type="dxa"/>
          </w:tcPr>
          <w:p w:rsidR="00964EDB" w:rsidRPr="00B736E8" w:rsidRDefault="008347A3" w:rsidP="00D94F74">
            <w:pPr>
              <w:spacing w:before="60"/>
              <w:jc w:val="center"/>
              <w:rPr>
                <w:b/>
                <w:bCs/>
                <w:color w:val="000000" w:themeColor="text1"/>
                <w:sz w:val="20"/>
                <w:szCs w:val="20"/>
                <w:rtl/>
                <w:lang w:eastAsia="en-US"/>
              </w:rPr>
            </w:pPr>
            <w:r w:rsidRPr="00B736E8">
              <w:rPr>
                <w:rFonts w:hint="cs"/>
                <w:b/>
                <w:bCs/>
                <w:color w:val="000000" w:themeColor="text1"/>
                <w:sz w:val="20"/>
                <w:szCs w:val="20"/>
                <w:rtl/>
                <w:lang w:eastAsia="en-US"/>
              </w:rPr>
              <w:t>33</w:t>
            </w:r>
          </w:p>
        </w:tc>
      </w:tr>
      <w:tr w:rsidR="00964EDB" w:rsidRPr="00B736E8" w:rsidTr="00BC6115">
        <w:trPr>
          <w:trHeight w:val="548"/>
          <w:jc w:val="center"/>
        </w:trPr>
        <w:tc>
          <w:tcPr>
            <w:tcW w:w="996" w:type="dxa"/>
          </w:tcPr>
          <w:p w:rsidR="00964EDB" w:rsidRPr="00B736E8" w:rsidRDefault="00964EDB" w:rsidP="00D8571B">
            <w:pPr>
              <w:bidi w:val="0"/>
              <w:ind w:right="-154"/>
              <w:rPr>
                <w:b/>
                <w:bCs/>
                <w:color w:val="000000" w:themeColor="text1"/>
                <w:sz w:val="20"/>
                <w:szCs w:val="20"/>
                <w:lang w:bidi="ar-JO"/>
              </w:rPr>
            </w:pPr>
            <w:r w:rsidRPr="00B736E8">
              <w:rPr>
                <w:b/>
                <w:bCs/>
                <w:color w:val="000000" w:themeColor="text1"/>
                <w:sz w:val="20"/>
                <w:szCs w:val="20"/>
                <w:lang w:bidi="ar-JO"/>
              </w:rPr>
              <w:t>Table 9:</w:t>
            </w:r>
          </w:p>
        </w:tc>
        <w:tc>
          <w:tcPr>
            <w:tcW w:w="5042" w:type="dxa"/>
          </w:tcPr>
          <w:p w:rsidR="00964EDB" w:rsidRPr="00B736E8" w:rsidRDefault="008F23C5" w:rsidP="00206A5D">
            <w:pPr>
              <w:pStyle w:val="Heading3"/>
              <w:jc w:val="both"/>
              <w:rPr>
                <w:rFonts w:cs="Times New Roman"/>
                <w:b w:val="0"/>
                <w:bCs w:val="0"/>
                <w:color w:val="000000" w:themeColor="text1"/>
                <w:sz w:val="20"/>
              </w:rPr>
            </w:pPr>
            <w:r w:rsidRPr="00B736E8">
              <w:rPr>
                <w:rFonts w:cs="Times New Roman"/>
                <w:b w:val="0"/>
                <w:bCs w:val="0"/>
                <w:color w:val="000000" w:themeColor="text1"/>
                <w:sz w:val="20"/>
              </w:rPr>
              <w:t>Students at Higher Education in Palestine by Sex, for Selected Scholastic Years</w:t>
            </w:r>
          </w:p>
        </w:tc>
        <w:tc>
          <w:tcPr>
            <w:tcW w:w="878" w:type="dxa"/>
          </w:tcPr>
          <w:p w:rsidR="00964EDB" w:rsidRPr="00B736E8" w:rsidRDefault="008F23C5" w:rsidP="00D94F74">
            <w:pPr>
              <w:spacing w:before="60"/>
              <w:jc w:val="center"/>
              <w:rPr>
                <w:b/>
                <w:bCs/>
                <w:color w:val="000000" w:themeColor="text1"/>
                <w:sz w:val="20"/>
                <w:szCs w:val="20"/>
                <w:rtl/>
                <w:lang w:eastAsia="en-US"/>
              </w:rPr>
            </w:pPr>
            <w:r w:rsidRPr="00B736E8">
              <w:rPr>
                <w:rFonts w:hint="cs"/>
                <w:b/>
                <w:bCs/>
                <w:color w:val="000000" w:themeColor="text1"/>
                <w:sz w:val="20"/>
                <w:szCs w:val="20"/>
                <w:rtl/>
                <w:lang w:eastAsia="en-US"/>
              </w:rPr>
              <w:t>34</w:t>
            </w:r>
          </w:p>
        </w:tc>
      </w:tr>
      <w:tr w:rsidR="00964EDB" w:rsidRPr="00B736E8" w:rsidTr="00BC6115">
        <w:trPr>
          <w:trHeight w:val="556"/>
          <w:jc w:val="center"/>
        </w:trPr>
        <w:tc>
          <w:tcPr>
            <w:tcW w:w="996" w:type="dxa"/>
          </w:tcPr>
          <w:p w:rsidR="00964EDB" w:rsidRPr="00B736E8" w:rsidRDefault="00964EDB" w:rsidP="00D8571B">
            <w:pPr>
              <w:bidi w:val="0"/>
              <w:ind w:right="-154"/>
              <w:rPr>
                <w:b/>
                <w:bCs/>
                <w:color w:val="000000" w:themeColor="text1"/>
                <w:sz w:val="20"/>
                <w:szCs w:val="20"/>
                <w:lang w:bidi="ar-JO"/>
              </w:rPr>
            </w:pPr>
            <w:r w:rsidRPr="00B736E8">
              <w:rPr>
                <w:b/>
                <w:bCs/>
                <w:color w:val="000000" w:themeColor="text1"/>
                <w:sz w:val="20"/>
                <w:szCs w:val="20"/>
                <w:lang w:bidi="ar-JO"/>
              </w:rPr>
              <w:t>Table 10:</w:t>
            </w:r>
          </w:p>
        </w:tc>
        <w:tc>
          <w:tcPr>
            <w:tcW w:w="5042" w:type="dxa"/>
          </w:tcPr>
          <w:p w:rsidR="00964EDB" w:rsidRPr="00B736E8" w:rsidRDefault="00CE41E2" w:rsidP="000537DA">
            <w:pPr>
              <w:pStyle w:val="Heading3"/>
              <w:jc w:val="both"/>
              <w:rPr>
                <w:rFonts w:cs="Times New Roman"/>
                <w:b w:val="0"/>
                <w:bCs w:val="0"/>
                <w:color w:val="000000" w:themeColor="text1"/>
                <w:sz w:val="20"/>
                <w:lang w:eastAsia="ar-SA"/>
              </w:rPr>
            </w:pPr>
            <w:r w:rsidRPr="00CE41E2">
              <w:rPr>
                <w:rFonts w:cs="Times New Roman"/>
                <w:b w:val="0"/>
                <w:bCs w:val="0"/>
                <w:color w:val="000000" w:themeColor="text1"/>
                <w:sz w:val="20"/>
                <w:lang w:eastAsia="ar-SA"/>
              </w:rPr>
              <w:t>Percentage of Persons with Disability out of the Total Population by Region and Sex, 2017</w:t>
            </w:r>
          </w:p>
        </w:tc>
        <w:tc>
          <w:tcPr>
            <w:tcW w:w="878" w:type="dxa"/>
          </w:tcPr>
          <w:p w:rsidR="00964EDB" w:rsidRPr="00B736E8" w:rsidRDefault="002C49C1" w:rsidP="00D94F74">
            <w:pPr>
              <w:spacing w:before="60"/>
              <w:jc w:val="center"/>
              <w:rPr>
                <w:b/>
                <w:bCs/>
                <w:color w:val="000000" w:themeColor="text1"/>
                <w:sz w:val="20"/>
                <w:szCs w:val="20"/>
                <w:rtl/>
                <w:lang w:eastAsia="en-US"/>
              </w:rPr>
            </w:pPr>
            <w:r w:rsidRPr="00B736E8">
              <w:rPr>
                <w:rFonts w:hint="cs"/>
                <w:b/>
                <w:bCs/>
                <w:color w:val="000000" w:themeColor="text1"/>
                <w:sz w:val="20"/>
                <w:szCs w:val="20"/>
                <w:rtl/>
                <w:lang w:eastAsia="en-US"/>
              </w:rPr>
              <w:t>43</w:t>
            </w:r>
          </w:p>
        </w:tc>
      </w:tr>
      <w:tr w:rsidR="00244886" w:rsidRPr="00525853" w:rsidTr="00BC6115">
        <w:trPr>
          <w:trHeight w:val="564"/>
          <w:jc w:val="center"/>
        </w:trPr>
        <w:tc>
          <w:tcPr>
            <w:tcW w:w="996" w:type="dxa"/>
          </w:tcPr>
          <w:p w:rsidR="00244886" w:rsidRPr="00525853" w:rsidRDefault="00244886" w:rsidP="00244886">
            <w:pPr>
              <w:bidi w:val="0"/>
              <w:ind w:right="-154"/>
              <w:rPr>
                <w:b/>
                <w:bCs/>
                <w:color w:val="000000" w:themeColor="text1"/>
                <w:sz w:val="20"/>
                <w:szCs w:val="20"/>
                <w:lang w:bidi="ar-JO"/>
              </w:rPr>
            </w:pPr>
            <w:r w:rsidRPr="00525853">
              <w:rPr>
                <w:b/>
                <w:bCs/>
                <w:color w:val="000000" w:themeColor="text1"/>
                <w:sz w:val="20"/>
                <w:szCs w:val="20"/>
                <w:lang w:bidi="ar-JO"/>
              </w:rPr>
              <w:t>Table 11:</w:t>
            </w:r>
          </w:p>
        </w:tc>
        <w:tc>
          <w:tcPr>
            <w:tcW w:w="5042" w:type="dxa"/>
          </w:tcPr>
          <w:p w:rsidR="00244886" w:rsidRPr="00525853" w:rsidRDefault="00B822D1" w:rsidP="002C49C1">
            <w:pPr>
              <w:pStyle w:val="Heading3"/>
              <w:jc w:val="both"/>
              <w:rPr>
                <w:rFonts w:cs="Times New Roman"/>
                <w:b w:val="0"/>
                <w:bCs w:val="0"/>
                <w:color w:val="000000" w:themeColor="text1"/>
                <w:sz w:val="20"/>
                <w:lang w:eastAsia="ar-SA"/>
              </w:rPr>
            </w:pPr>
            <w:r w:rsidRPr="00B822D1">
              <w:rPr>
                <w:rFonts w:cs="Times New Roman"/>
                <w:b w:val="0"/>
                <w:bCs w:val="0"/>
                <w:color w:val="000000" w:themeColor="text1"/>
                <w:sz w:val="20"/>
                <w:lang w:eastAsia="ar-SA"/>
              </w:rPr>
              <w:t xml:space="preserve">Percentage of Persons with Disability in Palestine by </w:t>
            </w:r>
            <w:r w:rsidR="002C49C1">
              <w:rPr>
                <w:rFonts w:cs="Times New Roman"/>
                <w:b w:val="0"/>
                <w:bCs w:val="0"/>
                <w:color w:val="000000" w:themeColor="text1"/>
                <w:sz w:val="20"/>
                <w:lang w:eastAsia="ar-SA"/>
              </w:rPr>
              <w:t>T</w:t>
            </w:r>
            <w:r w:rsidRPr="00B822D1">
              <w:rPr>
                <w:rFonts w:cs="Times New Roman"/>
                <w:b w:val="0"/>
                <w:bCs w:val="0"/>
                <w:color w:val="000000" w:themeColor="text1"/>
                <w:sz w:val="20"/>
                <w:lang w:eastAsia="ar-SA"/>
              </w:rPr>
              <w:t>ype of Disability and Sex, 2017</w:t>
            </w:r>
          </w:p>
        </w:tc>
        <w:tc>
          <w:tcPr>
            <w:tcW w:w="878" w:type="dxa"/>
          </w:tcPr>
          <w:p w:rsidR="00244886" w:rsidRPr="00525853" w:rsidRDefault="002C49C1" w:rsidP="00D94F74">
            <w:pPr>
              <w:spacing w:before="60"/>
              <w:jc w:val="center"/>
              <w:rPr>
                <w:b/>
                <w:bCs/>
                <w:color w:val="000000" w:themeColor="text1"/>
                <w:sz w:val="20"/>
                <w:szCs w:val="20"/>
                <w:rtl/>
                <w:lang w:eastAsia="en-US"/>
              </w:rPr>
            </w:pPr>
            <w:r>
              <w:rPr>
                <w:rFonts w:hint="cs"/>
                <w:b/>
                <w:bCs/>
                <w:color w:val="000000" w:themeColor="text1"/>
                <w:sz w:val="20"/>
                <w:szCs w:val="20"/>
                <w:rtl/>
                <w:lang w:eastAsia="en-US"/>
              </w:rPr>
              <w:t>44</w:t>
            </w:r>
          </w:p>
        </w:tc>
      </w:tr>
      <w:tr w:rsidR="00244886" w:rsidRPr="00525853" w:rsidTr="00BC6115">
        <w:trPr>
          <w:trHeight w:val="842"/>
          <w:jc w:val="center"/>
        </w:trPr>
        <w:tc>
          <w:tcPr>
            <w:tcW w:w="996" w:type="dxa"/>
          </w:tcPr>
          <w:p w:rsidR="00244886" w:rsidRPr="00525853" w:rsidRDefault="00244886" w:rsidP="00244886">
            <w:pPr>
              <w:bidi w:val="0"/>
              <w:ind w:right="-154"/>
              <w:rPr>
                <w:b/>
                <w:bCs/>
                <w:color w:val="000000" w:themeColor="text1"/>
                <w:sz w:val="20"/>
                <w:szCs w:val="20"/>
                <w:lang w:bidi="ar-JO"/>
              </w:rPr>
            </w:pPr>
            <w:r w:rsidRPr="00525853">
              <w:rPr>
                <w:b/>
                <w:bCs/>
                <w:color w:val="000000" w:themeColor="text1"/>
                <w:sz w:val="20"/>
                <w:szCs w:val="20"/>
                <w:lang w:bidi="ar-JO"/>
              </w:rPr>
              <w:t>Table 12:</w:t>
            </w:r>
          </w:p>
        </w:tc>
        <w:tc>
          <w:tcPr>
            <w:tcW w:w="5042" w:type="dxa"/>
          </w:tcPr>
          <w:p w:rsidR="00244886" w:rsidRPr="00525853" w:rsidRDefault="00244886" w:rsidP="00206A5D">
            <w:pPr>
              <w:pStyle w:val="Heading3"/>
              <w:jc w:val="both"/>
              <w:rPr>
                <w:rFonts w:cs="Times New Roman"/>
                <w:b w:val="0"/>
                <w:bCs w:val="0"/>
                <w:color w:val="000000" w:themeColor="text1"/>
                <w:sz w:val="20"/>
                <w:lang w:eastAsia="ar-SA"/>
              </w:rPr>
            </w:pPr>
            <w:r w:rsidRPr="00525853">
              <w:rPr>
                <w:rFonts w:cs="Times New Roman"/>
                <w:b w:val="0"/>
                <w:bCs w:val="0"/>
                <w:color w:val="000000" w:themeColor="text1"/>
                <w:sz w:val="20"/>
                <w:lang w:eastAsia="ar-SA"/>
              </w:rPr>
              <w:t>Women and Men (15 Years and Above) Employed in Informal Sector in Palestine by Region and Sex,</w:t>
            </w:r>
            <w:r w:rsidR="00F3640D">
              <w:rPr>
                <w:rFonts w:cs="Times New Roman"/>
                <w:b w:val="0"/>
                <w:bCs w:val="0"/>
                <w:color w:val="000000" w:themeColor="text1"/>
                <w:sz w:val="20"/>
                <w:lang w:eastAsia="ar-SA"/>
              </w:rPr>
              <w:t xml:space="preserve">            </w:t>
            </w:r>
            <w:r w:rsidRPr="00525853">
              <w:rPr>
                <w:rFonts w:cs="Times New Roman"/>
                <w:b w:val="0"/>
                <w:bCs w:val="0"/>
                <w:color w:val="000000" w:themeColor="text1"/>
                <w:sz w:val="20"/>
                <w:lang w:eastAsia="ar-SA"/>
              </w:rPr>
              <w:t xml:space="preserve"> 2017 (Percent)</w:t>
            </w:r>
          </w:p>
        </w:tc>
        <w:tc>
          <w:tcPr>
            <w:tcW w:w="878" w:type="dxa"/>
          </w:tcPr>
          <w:p w:rsidR="00244886" w:rsidRPr="00525853" w:rsidRDefault="002C49C1" w:rsidP="006E04C5">
            <w:pPr>
              <w:spacing w:before="60"/>
              <w:jc w:val="center"/>
              <w:rPr>
                <w:b/>
                <w:bCs/>
                <w:color w:val="000000" w:themeColor="text1"/>
                <w:sz w:val="20"/>
                <w:szCs w:val="20"/>
                <w:rtl/>
                <w:lang w:eastAsia="en-US"/>
              </w:rPr>
            </w:pPr>
            <w:r>
              <w:rPr>
                <w:rFonts w:hint="cs"/>
                <w:b/>
                <w:bCs/>
                <w:color w:val="000000" w:themeColor="text1"/>
                <w:sz w:val="20"/>
                <w:szCs w:val="20"/>
                <w:rtl/>
                <w:lang w:eastAsia="en-US"/>
              </w:rPr>
              <w:t>48</w:t>
            </w:r>
          </w:p>
        </w:tc>
      </w:tr>
      <w:tr w:rsidR="00244886" w:rsidRPr="00525853" w:rsidTr="00BC6115">
        <w:trPr>
          <w:trHeight w:val="844"/>
          <w:jc w:val="center"/>
        </w:trPr>
        <w:tc>
          <w:tcPr>
            <w:tcW w:w="996" w:type="dxa"/>
          </w:tcPr>
          <w:p w:rsidR="00244886" w:rsidRPr="00525853" w:rsidRDefault="00244886" w:rsidP="00244886">
            <w:pPr>
              <w:bidi w:val="0"/>
              <w:ind w:right="-154"/>
              <w:rPr>
                <w:b/>
                <w:bCs/>
                <w:color w:val="000000" w:themeColor="text1"/>
                <w:sz w:val="20"/>
                <w:szCs w:val="20"/>
              </w:rPr>
            </w:pPr>
            <w:r w:rsidRPr="00525853">
              <w:rPr>
                <w:b/>
                <w:bCs/>
                <w:color w:val="000000" w:themeColor="text1"/>
                <w:sz w:val="20"/>
                <w:szCs w:val="20"/>
                <w:lang w:bidi="ar-JO"/>
              </w:rPr>
              <w:t>Table 13:</w:t>
            </w:r>
          </w:p>
        </w:tc>
        <w:tc>
          <w:tcPr>
            <w:tcW w:w="5042" w:type="dxa"/>
          </w:tcPr>
          <w:p w:rsidR="00244886" w:rsidRPr="00525853" w:rsidRDefault="00570418" w:rsidP="005A5A2E">
            <w:pPr>
              <w:pStyle w:val="Heading3"/>
              <w:jc w:val="both"/>
              <w:rPr>
                <w:rFonts w:cs="Times New Roman"/>
                <w:b w:val="0"/>
                <w:bCs w:val="0"/>
                <w:color w:val="000000" w:themeColor="text1"/>
                <w:sz w:val="20"/>
                <w:lang w:eastAsia="ar-SA"/>
              </w:rPr>
            </w:pPr>
            <w:r w:rsidRPr="00570418">
              <w:rPr>
                <w:rFonts w:cs="Times New Roman"/>
                <w:b w:val="0"/>
                <w:bCs w:val="0"/>
                <w:color w:val="000000" w:themeColor="text1"/>
                <w:sz w:val="20"/>
                <w:lang w:eastAsia="ar-SA"/>
              </w:rPr>
              <w:t xml:space="preserve">Unemployment Rate among Graduates, who Hold Associate Diploma Certificate and Above, Participated in the </w:t>
            </w:r>
            <w:proofErr w:type="spellStart"/>
            <w:r w:rsidRPr="00570418">
              <w:rPr>
                <w:rFonts w:cs="Times New Roman"/>
                <w:b w:val="0"/>
                <w:bCs w:val="0"/>
                <w:color w:val="000000" w:themeColor="text1"/>
                <w:sz w:val="20"/>
                <w:lang w:eastAsia="ar-SA"/>
              </w:rPr>
              <w:t>Labour</w:t>
            </w:r>
            <w:proofErr w:type="spellEnd"/>
            <w:r w:rsidRPr="00570418">
              <w:rPr>
                <w:rFonts w:cs="Times New Roman"/>
                <w:b w:val="0"/>
                <w:bCs w:val="0"/>
                <w:color w:val="000000" w:themeColor="text1"/>
                <w:sz w:val="20"/>
                <w:lang w:eastAsia="ar-SA"/>
              </w:rPr>
              <w:t xml:space="preserve"> Force</w:t>
            </w:r>
            <w:r w:rsidR="005A5A2E">
              <w:rPr>
                <w:rFonts w:cs="Times New Roman"/>
                <w:b w:val="0"/>
                <w:bCs w:val="0"/>
                <w:color w:val="000000" w:themeColor="text1"/>
                <w:sz w:val="20"/>
                <w:lang w:eastAsia="ar-SA"/>
              </w:rPr>
              <w:t xml:space="preserve"> in Palestine by Specialization</w:t>
            </w:r>
            <w:r w:rsidRPr="00570418">
              <w:rPr>
                <w:rFonts w:cs="Times New Roman"/>
                <w:b w:val="0"/>
                <w:bCs w:val="0"/>
                <w:color w:val="000000" w:themeColor="text1"/>
                <w:sz w:val="20"/>
                <w:lang w:eastAsia="ar-SA"/>
              </w:rPr>
              <w:t xml:space="preserve"> Sex, 2017</w:t>
            </w:r>
          </w:p>
        </w:tc>
        <w:tc>
          <w:tcPr>
            <w:tcW w:w="878" w:type="dxa"/>
          </w:tcPr>
          <w:p w:rsidR="00244886" w:rsidRPr="00525853" w:rsidRDefault="00440C01" w:rsidP="006E04C5">
            <w:pPr>
              <w:spacing w:before="60"/>
              <w:jc w:val="center"/>
              <w:rPr>
                <w:b/>
                <w:bCs/>
                <w:color w:val="000000" w:themeColor="text1"/>
                <w:sz w:val="20"/>
                <w:szCs w:val="20"/>
                <w:rtl/>
                <w:lang w:eastAsia="en-US"/>
              </w:rPr>
            </w:pPr>
            <w:r>
              <w:rPr>
                <w:rFonts w:hint="cs"/>
                <w:b/>
                <w:bCs/>
                <w:color w:val="000000" w:themeColor="text1"/>
                <w:sz w:val="20"/>
                <w:szCs w:val="20"/>
                <w:rtl/>
                <w:lang w:eastAsia="en-US"/>
              </w:rPr>
              <w:t>55</w:t>
            </w:r>
          </w:p>
        </w:tc>
      </w:tr>
      <w:tr w:rsidR="00244886" w:rsidRPr="00525853" w:rsidTr="00BC6115">
        <w:trPr>
          <w:trHeight w:val="841"/>
          <w:jc w:val="center"/>
        </w:trPr>
        <w:tc>
          <w:tcPr>
            <w:tcW w:w="996" w:type="dxa"/>
          </w:tcPr>
          <w:p w:rsidR="00244886" w:rsidRPr="00525853" w:rsidRDefault="00244886" w:rsidP="000A1515">
            <w:pPr>
              <w:bidi w:val="0"/>
              <w:ind w:right="-154"/>
              <w:rPr>
                <w:b/>
                <w:bCs/>
                <w:color w:val="000000" w:themeColor="text1"/>
                <w:sz w:val="20"/>
                <w:szCs w:val="20"/>
              </w:rPr>
            </w:pPr>
            <w:r w:rsidRPr="00525853">
              <w:rPr>
                <w:b/>
                <w:bCs/>
                <w:color w:val="000000" w:themeColor="text1"/>
                <w:sz w:val="20"/>
                <w:szCs w:val="20"/>
                <w:lang w:bidi="ar-JO"/>
              </w:rPr>
              <w:t>Table 1</w:t>
            </w:r>
            <w:r w:rsidR="000A1515" w:rsidRPr="00525853">
              <w:rPr>
                <w:b/>
                <w:bCs/>
                <w:color w:val="000000" w:themeColor="text1"/>
                <w:sz w:val="20"/>
                <w:szCs w:val="20"/>
                <w:lang w:bidi="ar-JO"/>
              </w:rPr>
              <w:t>4</w:t>
            </w:r>
            <w:r w:rsidRPr="00525853">
              <w:rPr>
                <w:b/>
                <w:bCs/>
                <w:color w:val="000000" w:themeColor="text1"/>
                <w:sz w:val="20"/>
                <w:szCs w:val="20"/>
                <w:lang w:bidi="ar-JO"/>
              </w:rPr>
              <w:t>:</w:t>
            </w:r>
          </w:p>
        </w:tc>
        <w:tc>
          <w:tcPr>
            <w:tcW w:w="5042" w:type="dxa"/>
          </w:tcPr>
          <w:p w:rsidR="00244886" w:rsidRPr="00525853" w:rsidRDefault="00244886" w:rsidP="00ED091A">
            <w:pPr>
              <w:pStyle w:val="Heading3"/>
              <w:jc w:val="both"/>
              <w:rPr>
                <w:rFonts w:cs="Times New Roman"/>
                <w:b w:val="0"/>
                <w:bCs w:val="0"/>
                <w:color w:val="000000" w:themeColor="text1"/>
                <w:sz w:val="20"/>
                <w:lang w:eastAsia="ar-SA"/>
              </w:rPr>
            </w:pPr>
            <w:r w:rsidRPr="00525853">
              <w:rPr>
                <w:rFonts w:cs="Times New Roman"/>
                <w:b w:val="0"/>
                <w:bCs w:val="0"/>
                <w:color w:val="000000" w:themeColor="text1"/>
                <w:sz w:val="20"/>
                <w:lang w:eastAsia="ar-SA"/>
              </w:rPr>
              <w:t xml:space="preserve">Employed Women in the Agricultural Sector from Total Employed in Agricultural Sector by Region, </w:t>
            </w:r>
            <w:r w:rsidR="00206A5D">
              <w:rPr>
                <w:rFonts w:cs="Times New Roman"/>
                <w:b w:val="0"/>
                <w:bCs w:val="0"/>
                <w:color w:val="000000" w:themeColor="text1"/>
                <w:sz w:val="20"/>
                <w:lang w:eastAsia="ar-SA"/>
              </w:rPr>
              <w:t xml:space="preserve">                    </w:t>
            </w:r>
            <w:r w:rsidRPr="00525853">
              <w:rPr>
                <w:rFonts w:cs="Times New Roman"/>
                <w:b w:val="0"/>
                <w:bCs w:val="0"/>
                <w:color w:val="000000" w:themeColor="text1"/>
                <w:sz w:val="20"/>
                <w:lang w:eastAsia="ar-SA"/>
              </w:rPr>
              <w:t>200</w:t>
            </w:r>
            <w:r w:rsidR="00ED091A">
              <w:rPr>
                <w:rFonts w:cs="Times New Roman"/>
                <w:b w:val="0"/>
                <w:bCs w:val="0"/>
                <w:color w:val="000000" w:themeColor="text1"/>
                <w:sz w:val="20"/>
                <w:lang w:eastAsia="ar-SA"/>
              </w:rPr>
              <w:t>5</w:t>
            </w:r>
            <w:r w:rsidRPr="00525853">
              <w:rPr>
                <w:rFonts w:cs="Times New Roman"/>
                <w:b w:val="0"/>
                <w:bCs w:val="0"/>
                <w:color w:val="000000" w:themeColor="text1"/>
                <w:sz w:val="20"/>
                <w:lang w:eastAsia="ar-SA"/>
              </w:rPr>
              <w:t xml:space="preserve"> – </w:t>
            </w:r>
            <w:r w:rsidRPr="00525853">
              <w:rPr>
                <w:rFonts w:cs="Times New Roman"/>
                <w:b w:val="0"/>
                <w:bCs w:val="0"/>
                <w:color w:val="000000" w:themeColor="text1"/>
                <w:sz w:val="20"/>
                <w:rtl/>
                <w:lang w:eastAsia="ar-SA"/>
              </w:rPr>
              <w:t>201</w:t>
            </w:r>
            <w:r w:rsidR="000A1515" w:rsidRPr="00525853">
              <w:rPr>
                <w:rFonts w:cs="Times New Roman"/>
                <w:b w:val="0"/>
                <w:bCs w:val="0"/>
                <w:color w:val="000000" w:themeColor="text1"/>
                <w:sz w:val="20"/>
                <w:lang w:eastAsia="ar-SA"/>
              </w:rPr>
              <w:t>7</w:t>
            </w:r>
            <w:r w:rsidRPr="00525853">
              <w:rPr>
                <w:rFonts w:cs="Times New Roman"/>
                <w:b w:val="0"/>
                <w:bCs w:val="0"/>
                <w:color w:val="000000" w:themeColor="text1"/>
                <w:sz w:val="20"/>
                <w:lang w:eastAsia="ar-SA"/>
              </w:rPr>
              <w:t xml:space="preserve"> (Percent)</w:t>
            </w:r>
          </w:p>
        </w:tc>
        <w:tc>
          <w:tcPr>
            <w:tcW w:w="878" w:type="dxa"/>
          </w:tcPr>
          <w:p w:rsidR="00244886" w:rsidRPr="00525853" w:rsidRDefault="002C49C1" w:rsidP="00D94F74">
            <w:pPr>
              <w:spacing w:before="60"/>
              <w:jc w:val="center"/>
              <w:rPr>
                <w:b/>
                <w:bCs/>
                <w:color w:val="000000" w:themeColor="text1"/>
                <w:sz w:val="20"/>
                <w:szCs w:val="20"/>
                <w:rtl/>
                <w:lang w:eastAsia="en-US"/>
              </w:rPr>
            </w:pPr>
            <w:r>
              <w:rPr>
                <w:rFonts w:hint="cs"/>
                <w:b/>
                <w:bCs/>
                <w:color w:val="000000" w:themeColor="text1"/>
                <w:sz w:val="20"/>
                <w:szCs w:val="20"/>
                <w:rtl/>
                <w:lang w:eastAsia="en-US"/>
              </w:rPr>
              <w:t>56</w:t>
            </w:r>
          </w:p>
        </w:tc>
      </w:tr>
    </w:tbl>
    <w:p w:rsidR="005A5A2E" w:rsidRDefault="005A5A2E" w:rsidP="005A5A2E">
      <w:pPr>
        <w:bidi w:val="0"/>
        <w:rPr>
          <w:rtl/>
        </w:rPr>
      </w:pPr>
    </w:p>
    <w:tbl>
      <w:tblPr>
        <w:tblW w:w="6916" w:type="dxa"/>
        <w:jc w:val="center"/>
        <w:tblInd w:w="57" w:type="dxa"/>
        <w:tblLayout w:type="fixed"/>
        <w:tblLook w:val="0000"/>
      </w:tblPr>
      <w:tblGrid>
        <w:gridCol w:w="996"/>
        <w:gridCol w:w="5042"/>
        <w:gridCol w:w="878"/>
      </w:tblGrid>
      <w:tr w:rsidR="005A5A2E" w:rsidRPr="00B736E8" w:rsidTr="00BC6115">
        <w:trPr>
          <w:trHeight w:val="426"/>
          <w:jc w:val="center"/>
        </w:trPr>
        <w:tc>
          <w:tcPr>
            <w:tcW w:w="996" w:type="dxa"/>
          </w:tcPr>
          <w:p w:rsidR="005A5A2E" w:rsidRPr="00B736E8" w:rsidRDefault="005A5A2E" w:rsidP="00F7462A">
            <w:pPr>
              <w:bidi w:val="0"/>
              <w:ind w:right="-154"/>
              <w:jc w:val="center"/>
              <w:rPr>
                <w:b/>
                <w:bCs/>
                <w:color w:val="000000" w:themeColor="text1"/>
                <w:sz w:val="20"/>
                <w:szCs w:val="20"/>
                <w:lang w:bidi="ar-JO"/>
              </w:rPr>
            </w:pPr>
            <w:r w:rsidRPr="00B736E8">
              <w:rPr>
                <w:b/>
                <w:bCs/>
                <w:color w:val="000000" w:themeColor="text1"/>
                <w:sz w:val="20"/>
                <w:szCs w:val="20"/>
                <w:lang w:bidi="ar-JO"/>
              </w:rPr>
              <w:lastRenderedPageBreak/>
              <w:t>Table</w:t>
            </w:r>
          </w:p>
        </w:tc>
        <w:tc>
          <w:tcPr>
            <w:tcW w:w="5042" w:type="dxa"/>
          </w:tcPr>
          <w:p w:rsidR="005A5A2E" w:rsidRPr="00B736E8" w:rsidRDefault="005A5A2E" w:rsidP="00F7462A">
            <w:pPr>
              <w:bidi w:val="0"/>
              <w:jc w:val="center"/>
              <w:rPr>
                <w:color w:val="000000" w:themeColor="text1"/>
                <w:sz w:val="20"/>
                <w:szCs w:val="20"/>
              </w:rPr>
            </w:pPr>
          </w:p>
        </w:tc>
        <w:tc>
          <w:tcPr>
            <w:tcW w:w="878" w:type="dxa"/>
          </w:tcPr>
          <w:p w:rsidR="005A5A2E" w:rsidRPr="00B736E8" w:rsidRDefault="005A5A2E" w:rsidP="00F7462A">
            <w:pPr>
              <w:bidi w:val="0"/>
              <w:ind w:left="-108" w:right="-144"/>
              <w:jc w:val="center"/>
              <w:rPr>
                <w:b/>
                <w:bCs/>
                <w:color w:val="000000" w:themeColor="text1"/>
                <w:sz w:val="20"/>
                <w:szCs w:val="20"/>
              </w:rPr>
            </w:pPr>
            <w:r w:rsidRPr="00B736E8">
              <w:rPr>
                <w:b/>
                <w:bCs/>
                <w:color w:val="000000" w:themeColor="text1"/>
                <w:sz w:val="20"/>
                <w:szCs w:val="20"/>
              </w:rPr>
              <w:t>Page</w:t>
            </w:r>
          </w:p>
        </w:tc>
      </w:tr>
      <w:tr w:rsidR="00244886" w:rsidRPr="00525853" w:rsidTr="00BC6115">
        <w:trPr>
          <w:trHeight w:val="552"/>
          <w:jc w:val="center"/>
        </w:trPr>
        <w:tc>
          <w:tcPr>
            <w:tcW w:w="996" w:type="dxa"/>
          </w:tcPr>
          <w:p w:rsidR="00244886" w:rsidRPr="00525853" w:rsidRDefault="00244886" w:rsidP="000A1515">
            <w:pPr>
              <w:bidi w:val="0"/>
              <w:ind w:right="-154"/>
              <w:rPr>
                <w:b/>
                <w:bCs/>
                <w:color w:val="000000" w:themeColor="text1"/>
                <w:sz w:val="20"/>
                <w:szCs w:val="20"/>
              </w:rPr>
            </w:pPr>
            <w:r w:rsidRPr="00525853">
              <w:rPr>
                <w:b/>
                <w:bCs/>
                <w:color w:val="000000" w:themeColor="text1"/>
                <w:sz w:val="20"/>
                <w:szCs w:val="20"/>
                <w:lang w:bidi="ar-JO"/>
              </w:rPr>
              <w:t>Table 1</w:t>
            </w:r>
            <w:r w:rsidR="000A1515" w:rsidRPr="00525853">
              <w:rPr>
                <w:b/>
                <w:bCs/>
                <w:color w:val="000000" w:themeColor="text1"/>
                <w:sz w:val="20"/>
                <w:szCs w:val="20"/>
                <w:lang w:bidi="ar-JO"/>
              </w:rPr>
              <w:t>5</w:t>
            </w:r>
            <w:r w:rsidRPr="00525853">
              <w:rPr>
                <w:b/>
                <w:bCs/>
                <w:color w:val="000000" w:themeColor="text1"/>
                <w:sz w:val="20"/>
                <w:szCs w:val="20"/>
                <w:lang w:bidi="ar-JO"/>
              </w:rPr>
              <w:t>:</w:t>
            </w:r>
          </w:p>
        </w:tc>
        <w:tc>
          <w:tcPr>
            <w:tcW w:w="5042" w:type="dxa"/>
          </w:tcPr>
          <w:p w:rsidR="00244886" w:rsidRPr="00525853" w:rsidRDefault="000A1515" w:rsidP="00206A5D">
            <w:pPr>
              <w:pStyle w:val="Heading3"/>
              <w:jc w:val="both"/>
              <w:rPr>
                <w:rFonts w:cs="Times New Roman"/>
                <w:b w:val="0"/>
                <w:bCs w:val="0"/>
                <w:color w:val="000000" w:themeColor="text1"/>
                <w:sz w:val="20"/>
                <w:lang w:eastAsia="ar-SA"/>
              </w:rPr>
            </w:pPr>
            <w:r w:rsidRPr="00525853">
              <w:rPr>
                <w:rFonts w:cs="Times New Roman"/>
                <w:b w:val="0"/>
                <w:bCs w:val="0"/>
                <w:color w:val="000000" w:themeColor="text1"/>
                <w:sz w:val="20"/>
                <w:lang w:eastAsia="ar-SA"/>
              </w:rPr>
              <w:t>Employed Women and Men (15 Years and Above) by Region and Sector, 2017 (Percentage Distribution)</w:t>
            </w:r>
          </w:p>
        </w:tc>
        <w:tc>
          <w:tcPr>
            <w:tcW w:w="878" w:type="dxa"/>
          </w:tcPr>
          <w:p w:rsidR="00244886" w:rsidRPr="00525853" w:rsidRDefault="002C49C1" w:rsidP="00D94F74">
            <w:pPr>
              <w:spacing w:before="60"/>
              <w:jc w:val="center"/>
              <w:rPr>
                <w:b/>
                <w:bCs/>
                <w:color w:val="000000" w:themeColor="text1"/>
                <w:sz w:val="20"/>
                <w:szCs w:val="20"/>
                <w:rtl/>
                <w:lang w:eastAsia="en-US"/>
              </w:rPr>
            </w:pPr>
            <w:r>
              <w:rPr>
                <w:rFonts w:hint="cs"/>
                <w:b/>
                <w:bCs/>
                <w:color w:val="000000" w:themeColor="text1"/>
                <w:sz w:val="20"/>
                <w:szCs w:val="20"/>
                <w:rtl/>
                <w:lang w:eastAsia="en-US"/>
              </w:rPr>
              <w:t>57</w:t>
            </w:r>
          </w:p>
        </w:tc>
      </w:tr>
      <w:tr w:rsidR="00244886" w:rsidRPr="00525853" w:rsidTr="00BC6115">
        <w:trPr>
          <w:trHeight w:val="545"/>
          <w:jc w:val="center"/>
        </w:trPr>
        <w:tc>
          <w:tcPr>
            <w:tcW w:w="996" w:type="dxa"/>
          </w:tcPr>
          <w:p w:rsidR="00244886" w:rsidRPr="00525853" w:rsidRDefault="00244886" w:rsidP="000A1515">
            <w:pPr>
              <w:bidi w:val="0"/>
              <w:ind w:right="-154"/>
              <w:rPr>
                <w:b/>
                <w:bCs/>
                <w:color w:val="000000" w:themeColor="text1"/>
                <w:sz w:val="20"/>
                <w:szCs w:val="20"/>
              </w:rPr>
            </w:pPr>
            <w:r w:rsidRPr="00525853">
              <w:rPr>
                <w:b/>
                <w:bCs/>
                <w:color w:val="000000" w:themeColor="text1"/>
                <w:sz w:val="20"/>
                <w:szCs w:val="20"/>
                <w:lang w:bidi="ar-JO"/>
              </w:rPr>
              <w:t>Table 1</w:t>
            </w:r>
            <w:r w:rsidR="000A1515" w:rsidRPr="00525853">
              <w:rPr>
                <w:b/>
                <w:bCs/>
                <w:color w:val="000000" w:themeColor="text1"/>
                <w:sz w:val="20"/>
                <w:szCs w:val="20"/>
                <w:lang w:bidi="ar-JO"/>
              </w:rPr>
              <w:t>6</w:t>
            </w:r>
            <w:r w:rsidRPr="00525853">
              <w:rPr>
                <w:b/>
                <w:bCs/>
                <w:color w:val="000000" w:themeColor="text1"/>
                <w:sz w:val="20"/>
                <w:szCs w:val="20"/>
                <w:lang w:bidi="ar-JO"/>
              </w:rPr>
              <w:t>:</w:t>
            </w:r>
          </w:p>
        </w:tc>
        <w:tc>
          <w:tcPr>
            <w:tcW w:w="5042" w:type="dxa"/>
          </w:tcPr>
          <w:p w:rsidR="00244886" w:rsidRPr="00525853" w:rsidRDefault="00FC023C" w:rsidP="00206A5D">
            <w:pPr>
              <w:pStyle w:val="Heading3"/>
              <w:jc w:val="both"/>
              <w:rPr>
                <w:rFonts w:cs="Times New Roman"/>
                <w:b w:val="0"/>
                <w:bCs w:val="0"/>
                <w:color w:val="000000" w:themeColor="text1"/>
                <w:sz w:val="20"/>
                <w:lang w:eastAsia="ar-SA"/>
              </w:rPr>
            </w:pPr>
            <w:r w:rsidRPr="00FC023C">
              <w:rPr>
                <w:rFonts w:cs="Times New Roman"/>
                <w:b w:val="0"/>
                <w:bCs w:val="0"/>
                <w:color w:val="000000" w:themeColor="text1"/>
                <w:sz w:val="20"/>
                <w:lang w:eastAsia="ar-SA"/>
              </w:rPr>
              <w:t>Women and</w:t>
            </w:r>
            <w:r w:rsidRPr="005E6A58">
              <w:rPr>
                <w:rFonts w:ascii="Arial" w:hAnsi="Arial" w:cs="Arial"/>
                <w:sz w:val="20"/>
              </w:rPr>
              <w:t xml:space="preserve"> </w:t>
            </w:r>
            <w:r w:rsidRPr="00FC023C">
              <w:rPr>
                <w:rFonts w:cs="Times New Roman"/>
                <w:b w:val="0"/>
                <w:bCs w:val="0"/>
                <w:color w:val="000000" w:themeColor="text1"/>
                <w:sz w:val="20"/>
                <w:lang w:eastAsia="ar-SA"/>
              </w:rPr>
              <w:t xml:space="preserve">Men Employed in the Civil Public Sector in Palestine by Job Title, </w:t>
            </w:r>
            <w:r w:rsidRPr="00FC023C">
              <w:rPr>
                <w:rFonts w:cs="Times New Roman" w:hint="cs"/>
                <w:b w:val="0"/>
                <w:bCs w:val="0"/>
                <w:color w:val="000000" w:themeColor="text1"/>
                <w:sz w:val="20"/>
                <w:rtl/>
                <w:lang w:eastAsia="ar-SA"/>
              </w:rPr>
              <w:t>2017</w:t>
            </w:r>
          </w:p>
        </w:tc>
        <w:tc>
          <w:tcPr>
            <w:tcW w:w="878" w:type="dxa"/>
          </w:tcPr>
          <w:p w:rsidR="00244886" w:rsidRPr="00525853" w:rsidRDefault="002C49C1" w:rsidP="00D94F74">
            <w:pPr>
              <w:spacing w:before="60"/>
              <w:jc w:val="center"/>
              <w:rPr>
                <w:b/>
                <w:bCs/>
                <w:color w:val="000000" w:themeColor="text1"/>
                <w:sz w:val="20"/>
                <w:szCs w:val="20"/>
                <w:rtl/>
                <w:lang w:eastAsia="en-US"/>
              </w:rPr>
            </w:pPr>
            <w:r>
              <w:rPr>
                <w:rFonts w:hint="cs"/>
                <w:b/>
                <w:bCs/>
                <w:color w:val="000000" w:themeColor="text1"/>
                <w:sz w:val="20"/>
                <w:szCs w:val="20"/>
                <w:rtl/>
                <w:lang w:eastAsia="en-US"/>
              </w:rPr>
              <w:t>58</w:t>
            </w:r>
          </w:p>
        </w:tc>
      </w:tr>
      <w:tr w:rsidR="00244886" w:rsidRPr="00525853" w:rsidTr="00BC6115">
        <w:trPr>
          <w:trHeight w:val="599"/>
          <w:jc w:val="center"/>
        </w:trPr>
        <w:tc>
          <w:tcPr>
            <w:tcW w:w="996" w:type="dxa"/>
          </w:tcPr>
          <w:p w:rsidR="00244886" w:rsidRPr="00525853" w:rsidRDefault="00244886" w:rsidP="000A1515">
            <w:pPr>
              <w:bidi w:val="0"/>
              <w:ind w:right="-154"/>
              <w:rPr>
                <w:b/>
                <w:bCs/>
                <w:color w:val="000000" w:themeColor="text1"/>
                <w:sz w:val="20"/>
                <w:szCs w:val="20"/>
              </w:rPr>
            </w:pPr>
            <w:r w:rsidRPr="00525853">
              <w:rPr>
                <w:b/>
                <w:bCs/>
                <w:color w:val="000000" w:themeColor="text1"/>
                <w:sz w:val="20"/>
                <w:szCs w:val="20"/>
                <w:lang w:bidi="ar-JO"/>
              </w:rPr>
              <w:t>Table 1</w:t>
            </w:r>
            <w:r w:rsidR="000A1515" w:rsidRPr="00525853">
              <w:rPr>
                <w:b/>
                <w:bCs/>
                <w:color w:val="000000" w:themeColor="text1"/>
                <w:sz w:val="20"/>
                <w:szCs w:val="20"/>
                <w:rtl/>
                <w:lang w:bidi="ar-JO"/>
              </w:rPr>
              <w:t>7</w:t>
            </w:r>
            <w:r w:rsidRPr="00525853">
              <w:rPr>
                <w:b/>
                <w:bCs/>
                <w:color w:val="000000" w:themeColor="text1"/>
                <w:sz w:val="20"/>
                <w:szCs w:val="20"/>
                <w:lang w:bidi="ar-JO"/>
              </w:rPr>
              <w:t>:</w:t>
            </w:r>
          </w:p>
        </w:tc>
        <w:tc>
          <w:tcPr>
            <w:tcW w:w="5042" w:type="dxa"/>
          </w:tcPr>
          <w:p w:rsidR="00244886" w:rsidRPr="00525853" w:rsidRDefault="002C49C1" w:rsidP="008F7E93">
            <w:pPr>
              <w:pStyle w:val="Heading3"/>
              <w:jc w:val="both"/>
              <w:rPr>
                <w:rFonts w:cs="Times New Roman"/>
                <w:b w:val="0"/>
                <w:bCs w:val="0"/>
                <w:color w:val="000000" w:themeColor="text1"/>
                <w:sz w:val="20"/>
                <w:lang w:eastAsia="ar-SA"/>
              </w:rPr>
            </w:pPr>
            <w:r w:rsidRPr="002C49C1">
              <w:rPr>
                <w:rFonts w:cs="Times New Roman"/>
                <w:b w:val="0"/>
                <w:bCs w:val="0"/>
                <w:color w:val="000000" w:themeColor="text1"/>
                <w:sz w:val="20"/>
                <w:lang w:eastAsia="ar-SA"/>
              </w:rPr>
              <w:t xml:space="preserve">Employed Women and Men Aged (15 Years and Above) </w:t>
            </w:r>
            <w:r w:rsidR="008F7E93">
              <w:rPr>
                <w:rFonts w:cs="Times New Roman"/>
                <w:b w:val="0"/>
                <w:bCs w:val="0"/>
                <w:color w:val="000000" w:themeColor="text1"/>
                <w:sz w:val="20"/>
                <w:lang w:eastAsia="ar-SA"/>
              </w:rPr>
              <w:t>w</w:t>
            </w:r>
            <w:r w:rsidRPr="002C49C1">
              <w:rPr>
                <w:rFonts w:cs="Times New Roman"/>
                <w:b w:val="0"/>
                <w:bCs w:val="0"/>
                <w:color w:val="000000" w:themeColor="text1"/>
                <w:sz w:val="20"/>
                <w:lang w:eastAsia="ar-SA"/>
              </w:rPr>
              <w:t>ho were Affiliation to Workers/ Vocational Union by Sex and Region, 2017 (Percent)</w:t>
            </w:r>
          </w:p>
        </w:tc>
        <w:tc>
          <w:tcPr>
            <w:tcW w:w="878" w:type="dxa"/>
          </w:tcPr>
          <w:p w:rsidR="00244886" w:rsidRPr="00525853" w:rsidRDefault="002C49C1" w:rsidP="00145599">
            <w:pPr>
              <w:spacing w:before="60"/>
              <w:jc w:val="center"/>
              <w:rPr>
                <w:b/>
                <w:bCs/>
                <w:color w:val="000000" w:themeColor="text1"/>
                <w:sz w:val="20"/>
                <w:szCs w:val="20"/>
                <w:rtl/>
                <w:lang w:eastAsia="en-US"/>
              </w:rPr>
            </w:pPr>
            <w:r>
              <w:rPr>
                <w:b/>
                <w:bCs/>
                <w:color w:val="000000" w:themeColor="text1"/>
                <w:sz w:val="20"/>
                <w:szCs w:val="20"/>
                <w:lang w:eastAsia="en-US"/>
              </w:rPr>
              <w:t>70</w:t>
            </w:r>
          </w:p>
        </w:tc>
      </w:tr>
    </w:tbl>
    <w:p w:rsidR="00EF5E31" w:rsidRDefault="00CA3033" w:rsidP="002C49C1">
      <w:pPr>
        <w:pStyle w:val="Heading3"/>
        <w:jc w:val="both"/>
        <w:rPr>
          <w:highlight w:val="yellow"/>
        </w:rPr>
      </w:pPr>
      <w:r w:rsidRPr="00CB6813">
        <w:rPr>
          <w:rFonts w:cs="Times New Roman"/>
          <w:b w:val="0"/>
          <w:bCs w:val="0"/>
          <w:sz w:val="20"/>
          <w:highlight w:val="yellow"/>
        </w:rPr>
        <w:br w:type="page"/>
      </w:r>
    </w:p>
    <w:p w:rsidR="00EF5E31" w:rsidRPr="00EF5E31" w:rsidRDefault="00EF5E31" w:rsidP="00EF5E31">
      <w:pPr>
        <w:rPr>
          <w:highlight w:val="yellow"/>
          <w:lang w:eastAsia="en-US"/>
        </w:rPr>
      </w:pPr>
    </w:p>
    <w:p w:rsidR="00CA3033" w:rsidRPr="003F5800" w:rsidRDefault="00CA3033">
      <w:pPr>
        <w:bidi w:val="0"/>
        <w:jc w:val="center"/>
        <w:rPr>
          <w:rFonts w:cs="Simplified Arabic"/>
          <w:b/>
          <w:bCs/>
        </w:rPr>
      </w:pPr>
      <w:r w:rsidRPr="003F5800">
        <w:rPr>
          <w:rFonts w:cs="Simplified Arabic"/>
          <w:b/>
          <w:bCs/>
        </w:rPr>
        <w:t xml:space="preserve">List of </w:t>
      </w:r>
      <w:r w:rsidRPr="003F5800">
        <w:rPr>
          <w:b/>
          <w:bCs/>
          <w:color w:val="000000"/>
        </w:rPr>
        <w:t>Figures</w:t>
      </w:r>
    </w:p>
    <w:p w:rsidR="00CA3033" w:rsidRPr="000A1515" w:rsidRDefault="00CA3033">
      <w:pPr>
        <w:bidi w:val="0"/>
        <w:jc w:val="center"/>
        <w:rPr>
          <w:rFonts w:cs="Simplified Arabic"/>
          <w:b/>
          <w:bCs/>
          <w:color w:val="FF0000"/>
          <w:sz w:val="28"/>
          <w:szCs w:val="28"/>
          <w:highlight w:val="yellow"/>
        </w:rPr>
      </w:pPr>
    </w:p>
    <w:tbl>
      <w:tblPr>
        <w:tblW w:w="7076" w:type="dxa"/>
        <w:jc w:val="center"/>
        <w:tblLayout w:type="fixed"/>
        <w:tblCellMar>
          <w:left w:w="107" w:type="dxa"/>
          <w:right w:w="107" w:type="dxa"/>
        </w:tblCellMar>
        <w:tblLook w:val="0000"/>
      </w:tblPr>
      <w:tblGrid>
        <w:gridCol w:w="980"/>
        <w:gridCol w:w="5166"/>
        <w:gridCol w:w="930"/>
      </w:tblGrid>
      <w:tr w:rsidR="00CA3033" w:rsidRPr="00DF52DF" w:rsidTr="00BC6115">
        <w:trPr>
          <w:trHeight w:val="394"/>
          <w:jc w:val="center"/>
        </w:trPr>
        <w:tc>
          <w:tcPr>
            <w:tcW w:w="980" w:type="dxa"/>
          </w:tcPr>
          <w:p w:rsidR="00CA3033" w:rsidRPr="00DF52DF" w:rsidRDefault="00CA3033">
            <w:pPr>
              <w:bidi w:val="0"/>
              <w:ind w:left="-108" w:right="-154" w:hanging="2"/>
              <w:rPr>
                <w:b/>
                <w:bCs/>
                <w:color w:val="000000" w:themeColor="text1"/>
                <w:sz w:val="20"/>
                <w:szCs w:val="20"/>
                <w:lang w:bidi="ar-JO"/>
              </w:rPr>
            </w:pPr>
            <w:r w:rsidRPr="00DF52DF">
              <w:rPr>
                <w:b/>
                <w:bCs/>
                <w:color w:val="000000" w:themeColor="text1"/>
                <w:sz w:val="20"/>
                <w:szCs w:val="20"/>
                <w:lang w:bidi="ar-JO"/>
              </w:rPr>
              <w:t>Figure</w:t>
            </w:r>
          </w:p>
          <w:p w:rsidR="00CA3033" w:rsidRPr="00DF52DF" w:rsidRDefault="00CA3033" w:rsidP="003541C9">
            <w:pPr>
              <w:bidi w:val="0"/>
              <w:ind w:right="-154"/>
              <w:rPr>
                <w:b/>
                <w:bCs/>
                <w:color w:val="000000" w:themeColor="text1"/>
                <w:sz w:val="20"/>
                <w:szCs w:val="20"/>
                <w:rtl/>
                <w:lang w:bidi="ar-JO"/>
              </w:rPr>
            </w:pPr>
          </w:p>
        </w:tc>
        <w:tc>
          <w:tcPr>
            <w:tcW w:w="5166" w:type="dxa"/>
          </w:tcPr>
          <w:p w:rsidR="00CA3033" w:rsidRPr="00DF52DF" w:rsidRDefault="00CA3033" w:rsidP="003F6CCE">
            <w:pPr>
              <w:bidi w:val="0"/>
              <w:jc w:val="both"/>
              <w:rPr>
                <w:color w:val="000000" w:themeColor="text1"/>
                <w:sz w:val="20"/>
                <w:szCs w:val="20"/>
                <w:rtl/>
                <w:lang w:val="en-GB"/>
              </w:rPr>
            </w:pPr>
          </w:p>
        </w:tc>
        <w:tc>
          <w:tcPr>
            <w:tcW w:w="930" w:type="dxa"/>
          </w:tcPr>
          <w:p w:rsidR="00CA3033" w:rsidRPr="00DF52DF" w:rsidRDefault="00CA3033">
            <w:pPr>
              <w:jc w:val="center"/>
              <w:rPr>
                <w:b/>
                <w:bCs/>
                <w:color w:val="000000" w:themeColor="text1"/>
                <w:sz w:val="20"/>
                <w:szCs w:val="20"/>
                <w:rtl/>
              </w:rPr>
            </w:pPr>
            <w:r w:rsidRPr="00DF52DF">
              <w:rPr>
                <w:b/>
                <w:bCs/>
                <w:color w:val="000000" w:themeColor="text1"/>
                <w:sz w:val="20"/>
                <w:szCs w:val="20"/>
              </w:rPr>
              <w:t>Page</w:t>
            </w:r>
          </w:p>
        </w:tc>
      </w:tr>
      <w:tr w:rsidR="00CA3033" w:rsidRPr="00DF52DF" w:rsidTr="00BC6115">
        <w:trPr>
          <w:trHeight w:hRule="exact" w:val="55"/>
          <w:jc w:val="center"/>
        </w:trPr>
        <w:tc>
          <w:tcPr>
            <w:tcW w:w="980" w:type="dxa"/>
          </w:tcPr>
          <w:p w:rsidR="00CA3033" w:rsidRPr="00DF52DF" w:rsidRDefault="00CA3033">
            <w:pPr>
              <w:bidi w:val="0"/>
              <w:ind w:left="-108" w:right="-154" w:hanging="2"/>
              <w:rPr>
                <w:b/>
                <w:bCs/>
                <w:color w:val="000000" w:themeColor="text1"/>
                <w:sz w:val="20"/>
                <w:szCs w:val="20"/>
                <w:lang w:bidi="ar-JO"/>
              </w:rPr>
            </w:pPr>
          </w:p>
        </w:tc>
        <w:tc>
          <w:tcPr>
            <w:tcW w:w="5166" w:type="dxa"/>
          </w:tcPr>
          <w:p w:rsidR="00CA3033" w:rsidRPr="00DF52DF" w:rsidRDefault="00CA3033" w:rsidP="003F6CCE">
            <w:pPr>
              <w:pStyle w:val="Heading2"/>
              <w:tabs>
                <w:tab w:val="left" w:pos="3852"/>
                <w:tab w:val="left" w:pos="3996"/>
              </w:tabs>
              <w:bidi w:val="0"/>
              <w:snapToGrid/>
              <w:spacing w:before="100" w:beforeAutospacing="1"/>
              <w:jc w:val="both"/>
              <w:rPr>
                <w:b w:val="0"/>
                <w:bCs w:val="0"/>
                <w:color w:val="000000" w:themeColor="text1"/>
              </w:rPr>
            </w:pPr>
          </w:p>
        </w:tc>
        <w:tc>
          <w:tcPr>
            <w:tcW w:w="930" w:type="dxa"/>
          </w:tcPr>
          <w:p w:rsidR="00CA3033" w:rsidRPr="00DF52DF" w:rsidRDefault="00CA3033">
            <w:pPr>
              <w:spacing w:before="100" w:beforeAutospacing="1"/>
              <w:jc w:val="center"/>
              <w:rPr>
                <w:b/>
                <w:bCs/>
                <w:color w:val="000000" w:themeColor="text1"/>
                <w:sz w:val="20"/>
                <w:szCs w:val="20"/>
                <w:lang w:val="en-GB"/>
              </w:rPr>
            </w:pPr>
          </w:p>
        </w:tc>
      </w:tr>
      <w:tr w:rsidR="007D3DCC" w:rsidRPr="00DF52DF" w:rsidTr="00BC6115">
        <w:trPr>
          <w:trHeight w:val="259"/>
          <w:jc w:val="center"/>
        </w:trPr>
        <w:tc>
          <w:tcPr>
            <w:tcW w:w="980" w:type="dxa"/>
          </w:tcPr>
          <w:p w:rsidR="007D3DCC" w:rsidRPr="00DF52DF" w:rsidRDefault="007D3DCC">
            <w:pPr>
              <w:bidi w:val="0"/>
              <w:ind w:left="-108" w:right="-154" w:hanging="2"/>
              <w:rPr>
                <w:b/>
                <w:bCs/>
                <w:color w:val="000000" w:themeColor="text1"/>
                <w:sz w:val="20"/>
                <w:szCs w:val="20"/>
                <w:rtl/>
              </w:rPr>
            </w:pPr>
            <w:r w:rsidRPr="00DF52DF">
              <w:rPr>
                <w:b/>
                <w:bCs/>
                <w:color w:val="000000" w:themeColor="text1"/>
                <w:sz w:val="20"/>
                <w:szCs w:val="20"/>
                <w:lang w:bidi="ar-JO"/>
              </w:rPr>
              <w:t>Figure 1:</w:t>
            </w:r>
          </w:p>
        </w:tc>
        <w:tc>
          <w:tcPr>
            <w:tcW w:w="5166" w:type="dxa"/>
          </w:tcPr>
          <w:p w:rsidR="007D3DCC" w:rsidRPr="00DF52DF" w:rsidRDefault="000A1515" w:rsidP="00206A5D">
            <w:pPr>
              <w:pStyle w:val="Heading3"/>
              <w:jc w:val="both"/>
              <w:rPr>
                <w:rFonts w:cs="Times New Roman"/>
                <w:b w:val="0"/>
                <w:bCs w:val="0"/>
                <w:color w:val="000000" w:themeColor="text1"/>
                <w:sz w:val="20"/>
                <w:rtl/>
                <w:lang w:eastAsia="ar-SA"/>
              </w:rPr>
            </w:pPr>
            <w:r w:rsidRPr="00DF52DF">
              <w:rPr>
                <w:rFonts w:cs="Times New Roman"/>
                <w:b w:val="0"/>
                <w:bCs w:val="0"/>
                <w:color w:val="000000" w:themeColor="text1"/>
                <w:sz w:val="20"/>
                <w:lang w:eastAsia="ar-SA"/>
              </w:rPr>
              <w:t>Population Pyramid in Palestine, 2017</w:t>
            </w:r>
          </w:p>
        </w:tc>
        <w:tc>
          <w:tcPr>
            <w:tcW w:w="930" w:type="dxa"/>
          </w:tcPr>
          <w:p w:rsidR="007D3DCC" w:rsidRPr="00DF52DF" w:rsidRDefault="002C49C1" w:rsidP="001A0ACF">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22</w:t>
            </w:r>
          </w:p>
        </w:tc>
      </w:tr>
      <w:tr w:rsidR="008D56FB" w:rsidRPr="00DF52DF" w:rsidTr="00BC6115">
        <w:trPr>
          <w:trHeight w:val="413"/>
          <w:jc w:val="center"/>
        </w:trPr>
        <w:tc>
          <w:tcPr>
            <w:tcW w:w="980" w:type="dxa"/>
          </w:tcPr>
          <w:p w:rsidR="008D56FB" w:rsidRPr="00DF52DF" w:rsidRDefault="008D56FB">
            <w:pPr>
              <w:bidi w:val="0"/>
              <w:ind w:left="-108" w:right="-154" w:hanging="2"/>
              <w:rPr>
                <w:b/>
                <w:bCs/>
                <w:color w:val="000000" w:themeColor="text1"/>
                <w:sz w:val="20"/>
                <w:szCs w:val="20"/>
                <w:rtl/>
                <w:lang w:val="en-GB" w:bidi="ar-JO"/>
              </w:rPr>
            </w:pPr>
            <w:r w:rsidRPr="00DF52DF">
              <w:rPr>
                <w:b/>
                <w:bCs/>
                <w:color w:val="000000" w:themeColor="text1"/>
                <w:sz w:val="20"/>
                <w:szCs w:val="20"/>
                <w:lang w:bidi="ar-JO"/>
              </w:rPr>
              <w:t>Figure 2:</w:t>
            </w:r>
          </w:p>
        </w:tc>
        <w:tc>
          <w:tcPr>
            <w:tcW w:w="5166" w:type="dxa"/>
            <w:vAlign w:val="center"/>
          </w:tcPr>
          <w:p w:rsidR="008D56FB" w:rsidRPr="00DF52DF" w:rsidRDefault="008D56FB" w:rsidP="00206A5D">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Population Pyramid in the West Bank, 2017</w:t>
            </w:r>
          </w:p>
        </w:tc>
        <w:tc>
          <w:tcPr>
            <w:tcW w:w="930" w:type="dxa"/>
          </w:tcPr>
          <w:p w:rsidR="008D56FB" w:rsidRPr="00DF52DF" w:rsidRDefault="002C49C1" w:rsidP="008D56FB">
            <w:pPr>
              <w:jc w:val="center"/>
              <w:rPr>
                <w:color w:val="000000" w:themeColor="text1"/>
              </w:rPr>
            </w:pPr>
            <w:r w:rsidRPr="00DF52DF">
              <w:rPr>
                <w:rFonts w:hint="cs"/>
                <w:b/>
                <w:bCs/>
                <w:color w:val="000000" w:themeColor="text1"/>
                <w:sz w:val="20"/>
                <w:szCs w:val="20"/>
                <w:rtl/>
                <w:lang w:eastAsia="en-US"/>
              </w:rPr>
              <w:t>23</w:t>
            </w:r>
          </w:p>
        </w:tc>
      </w:tr>
      <w:tr w:rsidR="008D56FB" w:rsidRPr="00DF52DF" w:rsidTr="00BC6115">
        <w:trPr>
          <w:trHeight w:val="284"/>
          <w:jc w:val="center"/>
        </w:trPr>
        <w:tc>
          <w:tcPr>
            <w:tcW w:w="980" w:type="dxa"/>
          </w:tcPr>
          <w:p w:rsidR="008D56FB" w:rsidRPr="00DF52DF" w:rsidRDefault="008D56FB">
            <w:pPr>
              <w:bidi w:val="0"/>
              <w:ind w:left="-108" w:right="-154" w:hanging="2"/>
              <w:rPr>
                <w:b/>
                <w:bCs/>
                <w:color w:val="000000" w:themeColor="text1"/>
                <w:sz w:val="20"/>
                <w:szCs w:val="20"/>
                <w:rtl/>
                <w:lang w:val="en-GB"/>
              </w:rPr>
            </w:pPr>
            <w:r w:rsidRPr="00DF52DF">
              <w:rPr>
                <w:b/>
                <w:bCs/>
                <w:color w:val="000000" w:themeColor="text1"/>
                <w:sz w:val="20"/>
                <w:szCs w:val="20"/>
                <w:lang w:bidi="ar-JO"/>
              </w:rPr>
              <w:t>Figure 3:</w:t>
            </w:r>
          </w:p>
        </w:tc>
        <w:tc>
          <w:tcPr>
            <w:tcW w:w="5166" w:type="dxa"/>
          </w:tcPr>
          <w:p w:rsidR="008D56FB" w:rsidRPr="00DF52DF" w:rsidRDefault="008D56FB" w:rsidP="00386B67">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 xml:space="preserve">Population </w:t>
            </w:r>
            <w:r w:rsidR="00386B67" w:rsidRPr="00DF52DF">
              <w:rPr>
                <w:rFonts w:cs="Times New Roman"/>
                <w:b w:val="0"/>
                <w:bCs w:val="0"/>
                <w:color w:val="000000" w:themeColor="text1"/>
                <w:sz w:val="20"/>
                <w:lang w:eastAsia="ar-SA"/>
              </w:rPr>
              <w:t>P</w:t>
            </w:r>
            <w:r w:rsidR="00C3063B" w:rsidRPr="00DF52DF">
              <w:rPr>
                <w:rFonts w:cs="Times New Roman"/>
                <w:b w:val="0"/>
                <w:bCs w:val="0"/>
                <w:color w:val="000000" w:themeColor="text1"/>
                <w:sz w:val="20"/>
                <w:lang w:eastAsia="ar-SA"/>
              </w:rPr>
              <w:t>yramid in Gaza Strip</w:t>
            </w:r>
            <w:r w:rsidRPr="00DF52DF">
              <w:rPr>
                <w:rFonts w:cs="Times New Roman"/>
                <w:b w:val="0"/>
                <w:bCs w:val="0"/>
                <w:color w:val="000000" w:themeColor="text1"/>
                <w:sz w:val="20"/>
                <w:lang w:eastAsia="ar-SA"/>
              </w:rPr>
              <w:t>,</w:t>
            </w:r>
            <w:r w:rsidRPr="00DF52DF">
              <w:rPr>
                <w:rFonts w:cs="Times New Roman"/>
                <w:b w:val="0"/>
                <w:bCs w:val="0"/>
                <w:color w:val="000000" w:themeColor="text1"/>
                <w:sz w:val="20"/>
                <w:rtl/>
                <w:lang w:eastAsia="ar-SA"/>
              </w:rPr>
              <w:t xml:space="preserve"> </w:t>
            </w:r>
            <w:r w:rsidRPr="00DF52DF">
              <w:rPr>
                <w:rFonts w:cs="Times New Roman"/>
                <w:b w:val="0"/>
                <w:bCs w:val="0"/>
                <w:color w:val="000000" w:themeColor="text1"/>
                <w:sz w:val="20"/>
                <w:lang w:eastAsia="ar-SA"/>
              </w:rPr>
              <w:t>2017</w:t>
            </w:r>
          </w:p>
        </w:tc>
        <w:tc>
          <w:tcPr>
            <w:tcW w:w="930" w:type="dxa"/>
          </w:tcPr>
          <w:p w:rsidR="008D56FB" w:rsidRPr="00DF52DF" w:rsidRDefault="002C49C1" w:rsidP="008D56FB">
            <w:pPr>
              <w:jc w:val="center"/>
              <w:rPr>
                <w:color w:val="000000" w:themeColor="text1"/>
              </w:rPr>
            </w:pPr>
            <w:r w:rsidRPr="00DF52DF">
              <w:rPr>
                <w:rFonts w:hint="cs"/>
                <w:b/>
                <w:bCs/>
                <w:color w:val="000000" w:themeColor="text1"/>
                <w:sz w:val="20"/>
                <w:szCs w:val="20"/>
                <w:rtl/>
                <w:lang w:eastAsia="en-US"/>
              </w:rPr>
              <w:t>23</w:t>
            </w:r>
          </w:p>
        </w:tc>
      </w:tr>
      <w:tr w:rsidR="007D3DCC" w:rsidRPr="00DF52DF" w:rsidTr="00BC6115">
        <w:trPr>
          <w:trHeight w:val="284"/>
          <w:jc w:val="center"/>
        </w:trPr>
        <w:tc>
          <w:tcPr>
            <w:tcW w:w="980" w:type="dxa"/>
          </w:tcPr>
          <w:p w:rsidR="007D3DCC" w:rsidRPr="00DF52DF" w:rsidRDefault="007D3DCC">
            <w:pPr>
              <w:bidi w:val="0"/>
              <w:ind w:left="-108" w:right="-154" w:hanging="2"/>
              <w:rPr>
                <w:b/>
                <w:bCs/>
                <w:color w:val="000000" w:themeColor="text1"/>
                <w:sz w:val="20"/>
                <w:szCs w:val="20"/>
                <w:rtl/>
                <w:lang w:val="en-GB" w:bidi="ar-JO"/>
              </w:rPr>
            </w:pPr>
            <w:r w:rsidRPr="00DF52DF">
              <w:rPr>
                <w:b/>
                <w:bCs/>
                <w:color w:val="000000" w:themeColor="text1"/>
                <w:sz w:val="20"/>
                <w:szCs w:val="20"/>
                <w:lang w:bidi="ar-JO"/>
              </w:rPr>
              <w:t>Figure 4:</w:t>
            </w:r>
          </w:p>
        </w:tc>
        <w:tc>
          <w:tcPr>
            <w:tcW w:w="5166" w:type="dxa"/>
          </w:tcPr>
          <w:p w:rsidR="007D3DCC" w:rsidRPr="00DF52DF" w:rsidRDefault="00AB2CF0" w:rsidP="00206A5D">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Average Household Size in Palestine for Selected Years</w:t>
            </w:r>
            <w:r w:rsidRPr="00DF52DF">
              <w:rPr>
                <w:rFonts w:cs="Times New Roman"/>
                <w:b w:val="0"/>
                <w:bCs w:val="0"/>
                <w:color w:val="000000" w:themeColor="text1"/>
                <w:sz w:val="20"/>
                <w:rtl/>
                <w:lang w:eastAsia="ar-SA"/>
              </w:rPr>
              <w:t xml:space="preserve">  </w:t>
            </w:r>
          </w:p>
        </w:tc>
        <w:tc>
          <w:tcPr>
            <w:tcW w:w="930" w:type="dxa"/>
          </w:tcPr>
          <w:p w:rsidR="007D3DCC" w:rsidRPr="00DF52DF" w:rsidRDefault="002C49C1" w:rsidP="001A0ACF">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25</w:t>
            </w:r>
          </w:p>
        </w:tc>
      </w:tr>
      <w:tr w:rsidR="00760D67" w:rsidRPr="00DF52DF" w:rsidTr="00BC6115">
        <w:trPr>
          <w:trHeight w:val="810"/>
          <w:jc w:val="center"/>
        </w:trPr>
        <w:tc>
          <w:tcPr>
            <w:tcW w:w="980" w:type="dxa"/>
          </w:tcPr>
          <w:p w:rsidR="00760D67" w:rsidRPr="00DF52DF" w:rsidRDefault="00760D67" w:rsidP="00760D67">
            <w:pPr>
              <w:bidi w:val="0"/>
              <w:ind w:left="-108" w:right="-154" w:hanging="2"/>
              <w:rPr>
                <w:b/>
                <w:bCs/>
                <w:color w:val="000000" w:themeColor="text1"/>
                <w:sz w:val="20"/>
                <w:szCs w:val="20"/>
                <w:lang w:bidi="ar-JO"/>
              </w:rPr>
            </w:pPr>
            <w:r w:rsidRPr="00DF52DF">
              <w:rPr>
                <w:b/>
                <w:bCs/>
                <w:color w:val="000000" w:themeColor="text1"/>
                <w:sz w:val="20"/>
                <w:szCs w:val="20"/>
                <w:lang w:bidi="ar-JO"/>
              </w:rPr>
              <w:t>Figure 5:</w:t>
            </w:r>
          </w:p>
        </w:tc>
        <w:tc>
          <w:tcPr>
            <w:tcW w:w="5166" w:type="dxa"/>
            <w:vAlign w:val="center"/>
          </w:tcPr>
          <w:p w:rsidR="00760D67" w:rsidRPr="00DF52DF" w:rsidRDefault="00C3063B" w:rsidP="00270801">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Percentage of Women Aged (20-24</w:t>
            </w:r>
            <w:r w:rsidR="00270801" w:rsidRPr="00DF52DF">
              <w:rPr>
                <w:rFonts w:cs="Times New Roman"/>
                <w:b w:val="0"/>
                <w:bCs w:val="0"/>
                <w:color w:val="000000" w:themeColor="text1"/>
                <w:sz w:val="20"/>
                <w:lang w:eastAsia="ar-SA"/>
              </w:rPr>
              <w:t xml:space="preserve"> Y</w:t>
            </w:r>
            <w:r w:rsidRPr="00DF52DF">
              <w:rPr>
                <w:rFonts w:cs="Times New Roman"/>
                <w:b w:val="0"/>
                <w:bCs w:val="0"/>
                <w:color w:val="000000" w:themeColor="text1"/>
                <w:sz w:val="20"/>
                <w:lang w:eastAsia="ar-SA"/>
              </w:rPr>
              <w:t>ears) Who Were    Married Before Age 18 Year in Palestine by Region for        Selected Years</w:t>
            </w:r>
          </w:p>
        </w:tc>
        <w:tc>
          <w:tcPr>
            <w:tcW w:w="930" w:type="dxa"/>
          </w:tcPr>
          <w:p w:rsidR="00760D67" w:rsidRPr="00DF52DF" w:rsidRDefault="002C49C1" w:rsidP="001A0ACF">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26</w:t>
            </w:r>
          </w:p>
        </w:tc>
      </w:tr>
      <w:tr w:rsidR="007D3DCC" w:rsidRPr="00DF52DF" w:rsidTr="00BC6115">
        <w:trPr>
          <w:trHeight w:val="708"/>
          <w:jc w:val="center"/>
        </w:trPr>
        <w:tc>
          <w:tcPr>
            <w:tcW w:w="980" w:type="dxa"/>
          </w:tcPr>
          <w:p w:rsidR="007D3DCC" w:rsidRPr="00DF52DF" w:rsidRDefault="007D3DCC" w:rsidP="00A36424">
            <w:pPr>
              <w:bidi w:val="0"/>
              <w:ind w:left="-108" w:right="-154" w:hanging="2"/>
              <w:rPr>
                <w:b/>
                <w:bCs/>
                <w:color w:val="000000" w:themeColor="text1"/>
                <w:sz w:val="20"/>
                <w:szCs w:val="20"/>
                <w:rtl/>
                <w:lang w:val="en-GB" w:bidi="ar-JO"/>
              </w:rPr>
            </w:pPr>
            <w:r w:rsidRPr="00DF52DF">
              <w:rPr>
                <w:b/>
                <w:bCs/>
                <w:color w:val="000000" w:themeColor="text1"/>
                <w:sz w:val="20"/>
                <w:szCs w:val="20"/>
                <w:lang w:bidi="ar-JO"/>
              </w:rPr>
              <w:t xml:space="preserve">Figure </w:t>
            </w:r>
            <w:r w:rsidR="00A36424" w:rsidRPr="00DF52DF">
              <w:rPr>
                <w:b/>
                <w:bCs/>
                <w:color w:val="000000" w:themeColor="text1"/>
                <w:sz w:val="20"/>
                <w:szCs w:val="20"/>
                <w:lang w:bidi="ar-JO"/>
              </w:rPr>
              <w:t>6</w:t>
            </w:r>
            <w:r w:rsidRPr="00DF52DF">
              <w:rPr>
                <w:b/>
                <w:bCs/>
                <w:color w:val="000000" w:themeColor="text1"/>
                <w:sz w:val="20"/>
                <w:szCs w:val="20"/>
                <w:lang w:bidi="ar-JO"/>
              </w:rPr>
              <w:t>:</w:t>
            </w:r>
          </w:p>
        </w:tc>
        <w:tc>
          <w:tcPr>
            <w:tcW w:w="5166" w:type="dxa"/>
            <w:vAlign w:val="center"/>
          </w:tcPr>
          <w:p w:rsidR="007D3DCC" w:rsidRPr="00DF52DF" w:rsidRDefault="00A36424" w:rsidP="00206A5D">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Literacy Rates Among Women and Men (15 Years and Above) in Palestine, 2004-</w:t>
            </w:r>
            <w:r w:rsidRPr="00DF52DF">
              <w:rPr>
                <w:rFonts w:cs="Times New Roman"/>
                <w:b w:val="0"/>
                <w:bCs w:val="0"/>
                <w:color w:val="000000" w:themeColor="text1"/>
                <w:sz w:val="20"/>
                <w:rtl/>
                <w:lang w:eastAsia="ar-SA"/>
              </w:rPr>
              <w:t>2017</w:t>
            </w:r>
          </w:p>
        </w:tc>
        <w:tc>
          <w:tcPr>
            <w:tcW w:w="930" w:type="dxa"/>
          </w:tcPr>
          <w:p w:rsidR="007D3DCC" w:rsidRPr="00DF52DF" w:rsidRDefault="002C49C1" w:rsidP="001A0ACF">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29</w:t>
            </w:r>
          </w:p>
        </w:tc>
      </w:tr>
      <w:tr w:rsidR="000E4145" w:rsidRPr="00DF52DF" w:rsidTr="00BC6115">
        <w:trPr>
          <w:trHeight w:val="588"/>
          <w:jc w:val="center"/>
        </w:trPr>
        <w:tc>
          <w:tcPr>
            <w:tcW w:w="980" w:type="dxa"/>
          </w:tcPr>
          <w:p w:rsidR="000E4145" w:rsidRPr="00DF52DF" w:rsidRDefault="000E4145" w:rsidP="008347A3">
            <w:pPr>
              <w:bidi w:val="0"/>
              <w:ind w:left="-108" w:right="-154" w:hanging="2"/>
              <w:rPr>
                <w:b/>
                <w:bCs/>
                <w:color w:val="000000" w:themeColor="text1"/>
                <w:sz w:val="20"/>
                <w:szCs w:val="20"/>
                <w:rtl/>
                <w:lang w:val="en-GB" w:bidi="ar-JO"/>
              </w:rPr>
            </w:pPr>
            <w:r w:rsidRPr="00DF52DF">
              <w:rPr>
                <w:b/>
                <w:bCs/>
                <w:color w:val="000000" w:themeColor="text1"/>
                <w:sz w:val="20"/>
                <w:szCs w:val="20"/>
                <w:lang w:bidi="ar-JO"/>
              </w:rPr>
              <w:t>Figure 7:</w:t>
            </w:r>
          </w:p>
        </w:tc>
        <w:tc>
          <w:tcPr>
            <w:tcW w:w="5166" w:type="dxa"/>
          </w:tcPr>
          <w:p w:rsidR="000E4145" w:rsidRPr="00DF52DF" w:rsidRDefault="000E4145" w:rsidP="00206A5D">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Continuum of Reproductive and Maternal Health in Palestine, 2014 (Percent)</w:t>
            </w:r>
          </w:p>
        </w:tc>
        <w:tc>
          <w:tcPr>
            <w:tcW w:w="930" w:type="dxa"/>
          </w:tcPr>
          <w:p w:rsidR="000E4145" w:rsidRPr="00DF52DF" w:rsidRDefault="002C49C1" w:rsidP="001A0ACF">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35</w:t>
            </w:r>
          </w:p>
        </w:tc>
      </w:tr>
      <w:tr w:rsidR="000E4145" w:rsidRPr="00DF52DF" w:rsidTr="00BC6115">
        <w:trPr>
          <w:trHeight w:val="554"/>
          <w:jc w:val="center"/>
        </w:trPr>
        <w:tc>
          <w:tcPr>
            <w:tcW w:w="980" w:type="dxa"/>
          </w:tcPr>
          <w:p w:rsidR="000E4145" w:rsidRPr="00DF52DF" w:rsidRDefault="000E4145" w:rsidP="008347A3">
            <w:pPr>
              <w:bidi w:val="0"/>
              <w:ind w:left="-108" w:right="-154" w:hanging="2"/>
              <w:rPr>
                <w:b/>
                <w:bCs/>
                <w:color w:val="000000" w:themeColor="text1"/>
                <w:sz w:val="20"/>
                <w:szCs w:val="20"/>
                <w:rtl/>
                <w:lang w:val="en-GB" w:bidi="ar-JO"/>
              </w:rPr>
            </w:pPr>
            <w:r w:rsidRPr="00DF52DF">
              <w:rPr>
                <w:b/>
                <w:bCs/>
                <w:color w:val="000000" w:themeColor="text1"/>
                <w:sz w:val="20"/>
                <w:szCs w:val="20"/>
                <w:lang w:bidi="ar-JO"/>
              </w:rPr>
              <w:t>Figure 8:</w:t>
            </w:r>
          </w:p>
        </w:tc>
        <w:tc>
          <w:tcPr>
            <w:tcW w:w="5166" w:type="dxa"/>
          </w:tcPr>
          <w:p w:rsidR="000E4145" w:rsidRPr="00DF52DF" w:rsidRDefault="00C208AE" w:rsidP="00206A5D">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C-section Deliveries by Region, Wealth Index, 2014 (Percent)</w:t>
            </w:r>
          </w:p>
        </w:tc>
        <w:tc>
          <w:tcPr>
            <w:tcW w:w="930" w:type="dxa"/>
          </w:tcPr>
          <w:p w:rsidR="000E4145" w:rsidRPr="00DF52DF" w:rsidRDefault="002C49C1" w:rsidP="001A0ACF">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36</w:t>
            </w:r>
          </w:p>
        </w:tc>
      </w:tr>
      <w:tr w:rsidR="000E4145" w:rsidRPr="00DF52DF" w:rsidTr="00BC6115">
        <w:trPr>
          <w:trHeight w:val="807"/>
          <w:jc w:val="center"/>
        </w:trPr>
        <w:tc>
          <w:tcPr>
            <w:tcW w:w="980" w:type="dxa"/>
          </w:tcPr>
          <w:p w:rsidR="000E4145" w:rsidRPr="00DF52DF" w:rsidRDefault="000E4145" w:rsidP="008347A3">
            <w:pPr>
              <w:bidi w:val="0"/>
              <w:ind w:left="-108" w:right="-154" w:hanging="2"/>
              <w:rPr>
                <w:b/>
                <w:bCs/>
                <w:color w:val="000000" w:themeColor="text1"/>
                <w:sz w:val="20"/>
                <w:szCs w:val="20"/>
                <w:rtl/>
                <w:lang w:val="en-GB" w:bidi="ar-JO"/>
              </w:rPr>
            </w:pPr>
            <w:r w:rsidRPr="00DF52DF">
              <w:rPr>
                <w:b/>
                <w:bCs/>
                <w:color w:val="000000" w:themeColor="text1"/>
                <w:sz w:val="20"/>
                <w:szCs w:val="20"/>
                <w:lang w:bidi="ar-JO"/>
              </w:rPr>
              <w:t xml:space="preserve">Figure </w:t>
            </w:r>
            <w:r w:rsidRPr="00DF52DF">
              <w:rPr>
                <w:b/>
                <w:bCs/>
                <w:color w:val="000000" w:themeColor="text1"/>
                <w:sz w:val="20"/>
                <w:szCs w:val="20"/>
                <w:rtl/>
                <w:lang w:bidi="ar-JO"/>
              </w:rPr>
              <w:t>9</w:t>
            </w:r>
            <w:r w:rsidRPr="00DF52DF">
              <w:rPr>
                <w:b/>
                <w:bCs/>
                <w:color w:val="000000" w:themeColor="text1"/>
                <w:sz w:val="20"/>
                <w:szCs w:val="20"/>
                <w:lang w:bidi="ar-JO"/>
              </w:rPr>
              <w:t>:</w:t>
            </w:r>
          </w:p>
        </w:tc>
        <w:tc>
          <w:tcPr>
            <w:tcW w:w="5166" w:type="dxa"/>
          </w:tcPr>
          <w:p w:rsidR="000E4145" w:rsidRPr="00DF52DF" w:rsidRDefault="000E4145" w:rsidP="00206A5D">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Percentage of Women (20-24 Years) Who Have Had Alive Birth Before Age 18 by Selected Background Characteristics, 2014 (Percent)</w:t>
            </w:r>
          </w:p>
        </w:tc>
        <w:tc>
          <w:tcPr>
            <w:tcW w:w="930" w:type="dxa"/>
          </w:tcPr>
          <w:p w:rsidR="000E4145" w:rsidRPr="00DF52DF" w:rsidRDefault="002C49C1" w:rsidP="006E04C5">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37</w:t>
            </w:r>
          </w:p>
        </w:tc>
      </w:tr>
      <w:tr w:rsidR="000E4145" w:rsidRPr="00DF52DF" w:rsidTr="00BC6115">
        <w:trPr>
          <w:trHeight w:val="562"/>
          <w:jc w:val="center"/>
        </w:trPr>
        <w:tc>
          <w:tcPr>
            <w:tcW w:w="980" w:type="dxa"/>
          </w:tcPr>
          <w:p w:rsidR="000E4145" w:rsidRPr="00DF52DF" w:rsidRDefault="000E4145" w:rsidP="008347A3">
            <w:pPr>
              <w:bidi w:val="0"/>
              <w:ind w:left="-108" w:right="-154" w:hanging="2"/>
              <w:rPr>
                <w:b/>
                <w:bCs/>
                <w:color w:val="000000" w:themeColor="text1"/>
                <w:sz w:val="20"/>
                <w:szCs w:val="20"/>
                <w:rtl/>
                <w:lang w:val="en-GB"/>
              </w:rPr>
            </w:pPr>
            <w:r w:rsidRPr="00DF52DF">
              <w:rPr>
                <w:b/>
                <w:bCs/>
                <w:color w:val="000000" w:themeColor="text1"/>
                <w:sz w:val="20"/>
                <w:szCs w:val="20"/>
                <w:lang w:bidi="ar-JO"/>
              </w:rPr>
              <w:t>Figure10:</w:t>
            </w:r>
          </w:p>
        </w:tc>
        <w:tc>
          <w:tcPr>
            <w:tcW w:w="5166" w:type="dxa"/>
          </w:tcPr>
          <w:p w:rsidR="000E4145" w:rsidRPr="00DF52DF" w:rsidRDefault="000E4145" w:rsidP="00270801">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 xml:space="preserve">Women and Men Physicians by Region, </w:t>
            </w:r>
            <w:r w:rsidR="00270801" w:rsidRPr="00DF52DF">
              <w:rPr>
                <w:rFonts w:cs="Times New Roman"/>
                <w:b w:val="0"/>
                <w:bCs w:val="0"/>
                <w:color w:val="000000" w:themeColor="text1"/>
                <w:sz w:val="20"/>
                <w:lang w:eastAsia="ar-SA"/>
              </w:rPr>
              <w:t>2017</w:t>
            </w:r>
            <w:r w:rsidRPr="00DF52DF">
              <w:rPr>
                <w:rFonts w:cs="Times New Roman"/>
                <w:b w:val="0"/>
                <w:bCs w:val="0"/>
                <w:color w:val="000000" w:themeColor="text1"/>
                <w:sz w:val="20"/>
                <w:lang w:eastAsia="ar-SA"/>
              </w:rPr>
              <w:t xml:space="preserve">         (Percentage Distribution)</w:t>
            </w:r>
          </w:p>
        </w:tc>
        <w:tc>
          <w:tcPr>
            <w:tcW w:w="930" w:type="dxa"/>
          </w:tcPr>
          <w:p w:rsidR="000E4145" w:rsidRPr="00DF52DF" w:rsidRDefault="002C49C1" w:rsidP="006E04C5">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38</w:t>
            </w:r>
          </w:p>
        </w:tc>
      </w:tr>
      <w:tr w:rsidR="000E4145" w:rsidRPr="00DF52DF" w:rsidTr="00BC6115">
        <w:trPr>
          <w:trHeight w:val="556"/>
          <w:jc w:val="center"/>
        </w:trPr>
        <w:tc>
          <w:tcPr>
            <w:tcW w:w="980" w:type="dxa"/>
          </w:tcPr>
          <w:p w:rsidR="000E4145" w:rsidRPr="00DF52DF" w:rsidRDefault="000E4145" w:rsidP="008347A3">
            <w:pPr>
              <w:bidi w:val="0"/>
              <w:ind w:left="-108" w:right="-154" w:hanging="2"/>
              <w:rPr>
                <w:b/>
                <w:bCs/>
                <w:color w:val="000000" w:themeColor="text1"/>
                <w:sz w:val="20"/>
                <w:szCs w:val="20"/>
                <w:rtl/>
                <w:lang w:val="en-GB" w:bidi="ar-JO"/>
              </w:rPr>
            </w:pPr>
            <w:r w:rsidRPr="00DF52DF">
              <w:rPr>
                <w:b/>
                <w:bCs/>
                <w:color w:val="000000" w:themeColor="text1"/>
                <w:sz w:val="20"/>
                <w:szCs w:val="20"/>
                <w:lang w:bidi="ar-JO"/>
              </w:rPr>
              <w:t>Figure11:</w:t>
            </w:r>
          </w:p>
        </w:tc>
        <w:tc>
          <w:tcPr>
            <w:tcW w:w="5166" w:type="dxa"/>
            <w:vAlign w:val="center"/>
          </w:tcPr>
          <w:p w:rsidR="000E4145" w:rsidRPr="00DF52DF" w:rsidRDefault="000E4145" w:rsidP="00270801">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 xml:space="preserve">Women and Men Dentists by Region, </w:t>
            </w:r>
            <w:r w:rsidR="00270801" w:rsidRPr="00DF52DF">
              <w:rPr>
                <w:rFonts w:cs="Times New Roman"/>
                <w:b w:val="0"/>
                <w:bCs w:val="0"/>
                <w:color w:val="000000" w:themeColor="text1"/>
                <w:sz w:val="20"/>
                <w:lang w:eastAsia="ar-SA"/>
              </w:rPr>
              <w:t>2017</w:t>
            </w:r>
            <w:r w:rsidRPr="00DF52DF">
              <w:rPr>
                <w:rFonts w:cs="Times New Roman"/>
                <w:b w:val="0"/>
                <w:bCs w:val="0"/>
                <w:color w:val="000000" w:themeColor="text1"/>
                <w:sz w:val="20"/>
                <w:lang w:eastAsia="ar-SA"/>
              </w:rPr>
              <w:t xml:space="preserve">           (Percentage Distribution)</w:t>
            </w:r>
          </w:p>
        </w:tc>
        <w:tc>
          <w:tcPr>
            <w:tcW w:w="930" w:type="dxa"/>
          </w:tcPr>
          <w:p w:rsidR="000E4145" w:rsidRPr="00DF52DF" w:rsidRDefault="002C49C1" w:rsidP="001A0ACF">
            <w:pPr>
              <w:spacing w:before="60"/>
              <w:jc w:val="center"/>
              <w:rPr>
                <w:b/>
                <w:bCs/>
                <w:color w:val="000000" w:themeColor="text1"/>
                <w:sz w:val="20"/>
                <w:szCs w:val="20"/>
                <w:rtl/>
                <w:lang w:eastAsia="en-US"/>
              </w:rPr>
            </w:pPr>
            <w:r w:rsidRPr="00DF52DF">
              <w:rPr>
                <w:b/>
                <w:bCs/>
                <w:color w:val="000000" w:themeColor="text1"/>
                <w:sz w:val="20"/>
                <w:szCs w:val="20"/>
                <w:lang w:eastAsia="en-US"/>
              </w:rPr>
              <w:t>39</w:t>
            </w:r>
          </w:p>
        </w:tc>
      </w:tr>
      <w:tr w:rsidR="000E4145" w:rsidRPr="00DF52DF" w:rsidTr="00BC6115">
        <w:trPr>
          <w:trHeight w:val="607"/>
          <w:jc w:val="center"/>
        </w:trPr>
        <w:tc>
          <w:tcPr>
            <w:tcW w:w="980" w:type="dxa"/>
          </w:tcPr>
          <w:p w:rsidR="000E4145" w:rsidRPr="00DF52DF" w:rsidRDefault="000E4145" w:rsidP="008347A3">
            <w:pPr>
              <w:bidi w:val="0"/>
              <w:ind w:left="-108" w:right="-154" w:hanging="2"/>
              <w:rPr>
                <w:b/>
                <w:bCs/>
                <w:color w:val="000000" w:themeColor="text1"/>
                <w:sz w:val="20"/>
                <w:szCs w:val="20"/>
                <w:rtl/>
                <w:lang w:val="en-GB"/>
              </w:rPr>
            </w:pPr>
            <w:r w:rsidRPr="00DF52DF">
              <w:rPr>
                <w:b/>
                <w:bCs/>
                <w:color w:val="000000" w:themeColor="text1"/>
                <w:sz w:val="20"/>
                <w:szCs w:val="20"/>
                <w:lang w:bidi="ar-JO"/>
              </w:rPr>
              <w:t>Figure 12:</w:t>
            </w:r>
          </w:p>
        </w:tc>
        <w:tc>
          <w:tcPr>
            <w:tcW w:w="5166" w:type="dxa"/>
          </w:tcPr>
          <w:p w:rsidR="000E4145" w:rsidRPr="00DF52DF" w:rsidRDefault="000E4145" w:rsidP="00270801">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 xml:space="preserve">Women and Men Nurses by Region, </w:t>
            </w:r>
            <w:r w:rsidR="00270801" w:rsidRPr="00DF52DF">
              <w:rPr>
                <w:rFonts w:cs="Times New Roman"/>
                <w:b w:val="0"/>
                <w:bCs w:val="0"/>
                <w:color w:val="000000" w:themeColor="text1"/>
                <w:sz w:val="20"/>
                <w:lang w:eastAsia="ar-SA"/>
              </w:rPr>
              <w:t>2017</w:t>
            </w:r>
            <w:r w:rsidRPr="00DF52DF">
              <w:rPr>
                <w:rFonts w:cs="Times New Roman"/>
                <w:b w:val="0"/>
                <w:bCs w:val="0"/>
                <w:color w:val="000000" w:themeColor="text1"/>
                <w:sz w:val="20"/>
                <w:lang w:eastAsia="ar-SA"/>
              </w:rPr>
              <w:t xml:space="preserve">              (Percentage Distribution)</w:t>
            </w:r>
          </w:p>
        </w:tc>
        <w:tc>
          <w:tcPr>
            <w:tcW w:w="930" w:type="dxa"/>
          </w:tcPr>
          <w:p w:rsidR="000E4145" w:rsidRPr="00DF52DF" w:rsidRDefault="002C49C1" w:rsidP="001A0ACF">
            <w:pPr>
              <w:spacing w:before="60"/>
              <w:jc w:val="center"/>
              <w:rPr>
                <w:b/>
                <w:bCs/>
                <w:color w:val="000000" w:themeColor="text1"/>
                <w:sz w:val="20"/>
                <w:szCs w:val="20"/>
                <w:rtl/>
                <w:lang w:eastAsia="en-US"/>
              </w:rPr>
            </w:pPr>
            <w:r w:rsidRPr="00DF52DF">
              <w:rPr>
                <w:b/>
                <w:bCs/>
                <w:color w:val="000000" w:themeColor="text1"/>
                <w:sz w:val="20"/>
                <w:szCs w:val="20"/>
                <w:lang w:eastAsia="en-US"/>
              </w:rPr>
              <w:t>40</w:t>
            </w:r>
          </w:p>
        </w:tc>
      </w:tr>
      <w:tr w:rsidR="000E4145" w:rsidRPr="00DF52DF" w:rsidTr="00BC6115">
        <w:trPr>
          <w:trHeight w:hRule="exact" w:val="522"/>
          <w:jc w:val="center"/>
        </w:trPr>
        <w:tc>
          <w:tcPr>
            <w:tcW w:w="980" w:type="dxa"/>
          </w:tcPr>
          <w:p w:rsidR="000E4145" w:rsidRPr="00DF52DF" w:rsidRDefault="000E4145" w:rsidP="008347A3">
            <w:pPr>
              <w:bidi w:val="0"/>
              <w:ind w:left="-108" w:right="-154" w:hanging="2"/>
              <w:rPr>
                <w:b/>
                <w:bCs/>
                <w:color w:val="000000" w:themeColor="text1"/>
                <w:sz w:val="20"/>
                <w:szCs w:val="20"/>
                <w:rtl/>
                <w:lang w:bidi="ar-JO"/>
              </w:rPr>
            </w:pPr>
            <w:r w:rsidRPr="00DF52DF">
              <w:rPr>
                <w:b/>
                <w:bCs/>
                <w:color w:val="000000" w:themeColor="text1"/>
                <w:sz w:val="20"/>
                <w:szCs w:val="20"/>
                <w:lang w:bidi="ar-JO"/>
              </w:rPr>
              <w:t>Figure 13:</w:t>
            </w:r>
          </w:p>
        </w:tc>
        <w:tc>
          <w:tcPr>
            <w:tcW w:w="5166" w:type="dxa"/>
          </w:tcPr>
          <w:p w:rsidR="000E4145" w:rsidRPr="00DF52DF" w:rsidRDefault="000E4145" w:rsidP="00270801">
            <w:pPr>
              <w:pStyle w:val="Heading3"/>
              <w:jc w:val="both"/>
              <w:rPr>
                <w:rFonts w:cs="Times New Roman"/>
                <w:color w:val="000000" w:themeColor="text1"/>
                <w:sz w:val="20"/>
                <w:lang w:eastAsia="ar-SA" w:bidi="ar-JO"/>
              </w:rPr>
            </w:pPr>
            <w:r w:rsidRPr="00DF52DF">
              <w:rPr>
                <w:rFonts w:cs="Times New Roman"/>
                <w:b w:val="0"/>
                <w:bCs w:val="0"/>
                <w:color w:val="000000" w:themeColor="text1"/>
                <w:sz w:val="20"/>
                <w:lang w:eastAsia="ar-SA"/>
              </w:rPr>
              <w:t xml:space="preserve">Women and Men Pharmacists by Region, </w:t>
            </w:r>
            <w:r w:rsidR="00270801" w:rsidRPr="00DF52DF">
              <w:rPr>
                <w:rFonts w:cs="Times New Roman"/>
                <w:b w:val="0"/>
                <w:bCs w:val="0"/>
                <w:color w:val="000000" w:themeColor="text1"/>
                <w:sz w:val="20"/>
                <w:lang w:eastAsia="ar-SA"/>
              </w:rPr>
              <w:t>2017</w:t>
            </w:r>
            <w:r w:rsidRPr="00DF52DF">
              <w:rPr>
                <w:rFonts w:cs="Times New Roman"/>
                <w:b w:val="0"/>
                <w:bCs w:val="0"/>
                <w:color w:val="000000" w:themeColor="text1"/>
                <w:sz w:val="20"/>
                <w:lang w:eastAsia="ar-SA"/>
              </w:rPr>
              <w:t xml:space="preserve">       (Percentage Distribution)</w:t>
            </w:r>
          </w:p>
        </w:tc>
        <w:tc>
          <w:tcPr>
            <w:tcW w:w="930" w:type="dxa"/>
          </w:tcPr>
          <w:p w:rsidR="000E4145" w:rsidRPr="00DF52DF" w:rsidRDefault="002C49C1" w:rsidP="001A0ACF">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41</w:t>
            </w:r>
          </w:p>
        </w:tc>
      </w:tr>
      <w:tr w:rsidR="000E4145" w:rsidRPr="00DF52DF" w:rsidTr="00BC6115">
        <w:trPr>
          <w:trHeight w:val="553"/>
          <w:jc w:val="center"/>
        </w:trPr>
        <w:tc>
          <w:tcPr>
            <w:tcW w:w="980" w:type="dxa"/>
          </w:tcPr>
          <w:p w:rsidR="000E4145" w:rsidRPr="00DF52DF" w:rsidRDefault="000E4145" w:rsidP="008347A3">
            <w:pPr>
              <w:bidi w:val="0"/>
              <w:ind w:left="-108" w:right="-154" w:hanging="2"/>
              <w:rPr>
                <w:b/>
                <w:bCs/>
                <w:color w:val="000000" w:themeColor="text1"/>
                <w:sz w:val="20"/>
                <w:szCs w:val="20"/>
                <w:rtl/>
                <w:lang w:val="en-GB"/>
              </w:rPr>
            </w:pPr>
            <w:r w:rsidRPr="00DF52DF">
              <w:rPr>
                <w:b/>
                <w:bCs/>
                <w:color w:val="000000" w:themeColor="text1"/>
                <w:sz w:val="20"/>
                <w:szCs w:val="20"/>
                <w:lang w:bidi="ar-JO"/>
              </w:rPr>
              <w:t>Figure 14:</w:t>
            </w:r>
            <w:r w:rsidRPr="00DF52DF">
              <w:rPr>
                <w:b/>
                <w:bCs/>
                <w:color w:val="000000" w:themeColor="text1"/>
                <w:sz w:val="20"/>
                <w:szCs w:val="20"/>
              </w:rPr>
              <w:t xml:space="preserve"> </w:t>
            </w:r>
          </w:p>
        </w:tc>
        <w:tc>
          <w:tcPr>
            <w:tcW w:w="5166" w:type="dxa"/>
          </w:tcPr>
          <w:p w:rsidR="000E4145" w:rsidRPr="00DF52DF" w:rsidRDefault="00B822D1" w:rsidP="00206A5D">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Percentage of Persons with Disability in Palestine by Age Groups and Sex, 2017</w:t>
            </w:r>
          </w:p>
        </w:tc>
        <w:tc>
          <w:tcPr>
            <w:tcW w:w="930" w:type="dxa"/>
          </w:tcPr>
          <w:p w:rsidR="000E4145" w:rsidRPr="00DF52DF" w:rsidRDefault="002C49C1" w:rsidP="001A0ACF">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45</w:t>
            </w:r>
          </w:p>
        </w:tc>
      </w:tr>
      <w:tr w:rsidR="00A36424" w:rsidRPr="00DF52DF" w:rsidTr="00BC6115">
        <w:trPr>
          <w:trHeight w:val="560"/>
          <w:jc w:val="center"/>
        </w:trPr>
        <w:tc>
          <w:tcPr>
            <w:tcW w:w="980" w:type="dxa"/>
          </w:tcPr>
          <w:p w:rsidR="00A36424" w:rsidRPr="00DF52DF" w:rsidRDefault="00A36424" w:rsidP="000E4145">
            <w:pPr>
              <w:bidi w:val="0"/>
              <w:ind w:left="-108" w:right="-154" w:hanging="2"/>
              <w:rPr>
                <w:b/>
                <w:bCs/>
                <w:color w:val="000000" w:themeColor="text1"/>
                <w:sz w:val="20"/>
                <w:szCs w:val="20"/>
                <w:rtl/>
                <w:lang w:val="en-GB" w:bidi="ar-JO"/>
              </w:rPr>
            </w:pPr>
            <w:r w:rsidRPr="00DF52DF">
              <w:rPr>
                <w:b/>
                <w:bCs/>
                <w:color w:val="000000" w:themeColor="text1"/>
                <w:sz w:val="20"/>
                <w:szCs w:val="20"/>
                <w:lang w:bidi="ar-JO"/>
              </w:rPr>
              <w:t>Figure 1</w:t>
            </w:r>
            <w:r w:rsidR="000E4145" w:rsidRPr="00DF52DF">
              <w:rPr>
                <w:rFonts w:hint="cs"/>
                <w:b/>
                <w:bCs/>
                <w:color w:val="000000" w:themeColor="text1"/>
                <w:sz w:val="20"/>
                <w:szCs w:val="20"/>
                <w:rtl/>
                <w:lang w:bidi="ar-JO"/>
              </w:rPr>
              <w:t>5</w:t>
            </w:r>
            <w:r w:rsidRPr="00DF52DF">
              <w:rPr>
                <w:b/>
                <w:bCs/>
                <w:color w:val="000000" w:themeColor="text1"/>
                <w:sz w:val="20"/>
                <w:szCs w:val="20"/>
                <w:lang w:bidi="ar-JO"/>
              </w:rPr>
              <w:t>:</w:t>
            </w:r>
          </w:p>
        </w:tc>
        <w:tc>
          <w:tcPr>
            <w:tcW w:w="5166" w:type="dxa"/>
          </w:tcPr>
          <w:p w:rsidR="00A36424" w:rsidRPr="00DF52DF" w:rsidRDefault="00A36424" w:rsidP="00206A5D">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 xml:space="preserve">Women and Men Participated in </w:t>
            </w:r>
            <w:proofErr w:type="spellStart"/>
            <w:r w:rsidRPr="00DF52DF">
              <w:rPr>
                <w:rFonts w:cs="Times New Roman"/>
                <w:b w:val="0"/>
                <w:bCs w:val="0"/>
                <w:color w:val="000000" w:themeColor="text1"/>
                <w:sz w:val="20"/>
                <w:lang w:eastAsia="ar-SA"/>
              </w:rPr>
              <w:t>Labour</w:t>
            </w:r>
            <w:proofErr w:type="spellEnd"/>
            <w:r w:rsidRPr="00DF52DF">
              <w:rPr>
                <w:rFonts w:cs="Times New Roman"/>
                <w:b w:val="0"/>
                <w:bCs w:val="0"/>
                <w:color w:val="000000" w:themeColor="text1"/>
                <w:sz w:val="20"/>
                <w:lang w:eastAsia="ar-SA"/>
              </w:rPr>
              <w:t xml:space="preserve"> Force (15 Years and Above) in Palestine, 2001- 201</w:t>
            </w:r>
            <w:r w:rsidR="007E0931" w:rsidRPr="00DF52DF">
              <w:rPr>
                <w:rFonts w:cs="Times New Roman"/>
                <w:b w:val="0"/>
                <w:bCs w:val="0"/>
                <w:color w:val="000000" w:themeColor="text1"/>
                <w:sz w:val="20"/>
                <w:rtl/>
                <w:lang w:eastAsia="ar-SA"/>
              </w:rPr>
              <w:t>7</w:t>
            </w:r>
            <w:r w:rsidRPr="00DF52DF">
              <w:rPr>
                <w:rFonts w:cs="Times New Roman"/>
                <w:b w:val="0"/>
                <w:bCs w:val="0"/>
                <w:color w:val="000000" w:themeColor="text1"/>
                <w:sz w:val="20"/>
                <w:lang w:eastAsia="ar-SA"/>
              </w:rPr>
              <w:t xml:space="preserve"> (Percent)</w:t>
            </w:r>
          </w:p>
        </w:tc>
        <w:tc>
          <w:tcPr>
            <w:tcW w:w="930" w:type="dxa"/>
          </w:tcPr>
          <w:p w:rsidR="00A36424" w:rsidRPr="00DF52DF" w:rsidRDefault="002C49C1" w:rsidP="001A0ACF">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47</w:t>
            </w:r>
          </w:p>
        </w:tc>
      </w:tr>
    </w:tbl>
    <w:p w:rsidR="00F7462A" w:rsidRDefault="00F7462A">
      <w:pPr>
        <w:bidi w:val="0"/>
      </w:pPr>
      <w:r>
        <w:br w:type="page"/>
      </w:r>
    </w:p>
    <w:tbl>
      <w:tblPr>
        <w:tblW w:w="7076" w:type="dxa"/>
        <w:jc w:val="center"/>
        <w:tblLayout w:type="fixed"/>
        <w:tblCellMar>
          <w:left w:w="107" w:type="dxa"/>
          <w:right w:w="107" w:type="dxa"/>
        </w:tblCellMar>
        <w:tblLook w:val="0000"/>
      </w:tblPr>
      <w:tblGrid>
        <w:gridCol w:w="980"/>
        <w:gridCol w:w="5166"/>
        <w:gridCol w:w="930"/>
      </w:tblGrid>
      <w:tr w:rsidR="00F7462A" w:rsidRPr="00DF52DF" w:rsidTr="00BC6115">
        <w:trPr>
          <w:trHeight w:val="284"/>
          <w:jc w:val="center"/>
        </w:trPr>
        <w:tc>
          <w:tcPr>
            <w:tcW w:w="980" w:type="dxa"/>
          </w:tcPr>
          <w:p w:rsidR="00F7462A" w:rsidRPr="00DF52DF" w:rsidRDefault="00F7462A" w:rsidP="00F7462A">
            <w:pPr>
              <w:bidi w:val="0"/>
              <w:ind w:left="-108" w:right="-154" w:hanging="2"/>
              <w:rPr>
                <w:b/>
                <w:bCs/>
                <w:color w:val="000000" w:themeColor="text1"/>
                <w:sz w:val="20"/>
                <w:szCs w:val="20"/>
                <w:lang w:bidi="ar-JO"/>
              </w:rPr>
            </w:pPr>
            <w:r w:rsidRPr="00DF52DF">
              <w:rPr>
                <w:b/>
                <w:bCs/>
                <w:color w:val="000000" w:themeColor="text1"/>
                <w:sz w:val="20"/>
                <w:szCs w:val="20"/>
                <w:lang w:bidi="ar-JO"/>
              </w:rPr>
              <w:lastRenderedPageBreak/>
              <w:t>Figure</w:t>
            </w:r>
          </w:p>
          <w:p w:rsidR="00F7462A" w:rsidRPr="00DF52DF" w:rsidRDefault="00F7462A" w:rsidP="00F7462A">
            <w:pPr>
              <w:bidi w:val="0"/>
              <w:ind w:right="-154"/>
              <w:rPr>
                <w:b/>
                <w:bCs/>
                <w:color w:val="000000" w:themeColor="text1"/>
                <w:sz w:val="20"/>
                <w:szCs w:val="20"/>
                <w:rtl/>
                <w:lang w:bidi="ar-JO"/>
              </w:rPr>
            </w:pPr>
          </w:p>
        </w:tc>
        <w:tc>
          <w:tcPr>
            <w:tcW w:w="5166" w:type="dxa"/>
          </w:tcPr>
          <w:p w:rsidR="00F7462A" w:rsidRPr="00DF52DF" w:rsidRDefault="00F7462A" w:rsidP="00F7462A">
            <w:pPr>
              <w:bidi w:val="0"/>
              <w:jc w:val="both"/>
              <w:rPr>
                <w:color w:val="000000" w:themeColor="text1"/>
                <w:sz w:val="20"/>
                <w:szCs w:val="20"/>
                <w:rtl/>
                <w:lang w:val="en-GB"/>
              </w:rPr>
            </w:pPr>
          </w:p>
        </w:tc>
        <w:tc>
          <w:tcPr>
            <w:tcW w:w="930" w:type="dxa"/>
          </w:tcPr>
          <w:p w:rsidR="00F7462A" w:rsidRPr="00DF52DF" w:rsidRDefault="00F7462A" w:rsidP="00F7462A">
            <w:pPr>
              <w:jc w:val="center"/>
              <w:rPr>
                <w:b/>
                <w:bCs/>
                <w:color w:val="000000" w:themeColor="text1"/>
                <w:sz w:val="20"/>
                <w:szCs w:val="20"/>
                <w:rtl/>
              </w:rPr>
            </w:pPr>
            <w:r w:rsidRPr="00DF52DF">
              <w:rPr>
                <w:b/>
                <w:bCs/>
                <w:color w:val="000000" w:themeColor="text1"/>
                <w:sz w:val="20"/>
                <w:szCs w:val="20"/>
              </w:rPr>
              <w:t>Page</w:t>
            </w:r>
          </w:p>
        </w:tc>
      </w:tr>
      <w:tr w:rsidR="00A36424" w:rsidRPr="00DF52DF" w:rsidTr="00BC6115">
        <w:trPr>
          <w:trHeight w:val="510"/>
          <w:jc w:val="center"/>
        </w:trPr>
        <w:tc>
          <w:tcPr>
            <w:tcW w:w="980" w:type="dxa"/>
          </w:tcPr>
          <w:p w:rsidR="00A36424" w:rsidRPr="00DF52DF" w:rsidRDefault="00A36424" w:rsidP="000E4145">
            <w:pPr>
              <w:bidi w:val="0"/>
              <w:ind w:left="-108" w:right="-154" w:hanging="2"/>
              <w:rPr>
                <w:b/>
                <w:bCs/>
                <w:color w:val="000000" w:themeColor="text1"/>
                <w:sz w:val="20"/>
                <w:szCs w:val="20"/>
                <w:rtl/>
                <w:lang w:val="en-GB"/>
              </w:rPr>
            </w:pPr>
            <w:r w:rsidRPr="00DF52DF">
              <w:rPr>
                <w:b/>
                <w:bCs/>
                <w:color w:val="000000" w:themeColor="text1"/>
                <w:sz w:val="20"/>
                <w:szCs w:val="20"/>
                <w:lang w:bidi="ar-JO"/>
              </w:rPr>
              <w:t>Figure 1</w:t>
            </w:r>
            <w:r w:rsidR="000E4145" w:rsidRPr="00DF52DF">
              <w:rPr>
                <w:rFonts w:hint="cs"/>
                <w:b/>
                <w:bCs/>
                <w:color w:val="000000" w:themeColor="text1"/>
                <w:sz w:val="20"/>
                <w:szCs w:val="20"/>
                <w:rtl/>
                <w:lang w:bidi="ar-JO"/>
              </w:rPr>
              <w:t>6</w:t>
            </w:r>
            <w:r w:rsidRPr="00DF52DF">
              <w:rPr>
                <w:b/>
                <w:bCs/>
                <w:color w:val="000000" w:themeColor="text1"/>
                <w:sz w:val="20"/>
                <w:szCs w:val="20"/>
                <w:lang w:bidi="ar-JO"/>
              </w:rPr>
              <w:t>:</w:t>
            </w:r>
          </w:p>
        </w:tc>
        <w:tc>
          <w:tcPr>
            <w:tcW w:w="5166" w:type="dxa"/>
          </w:tcPr>
          <w:p w:rsidR="00A36424" w:rsidRPr="00DF52DF" w:rsidRDefault="00A36424" w:rsidP="00206A5D">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 xml:space="preserve">Women and Men Participated in </w:t>
            </w:r>
            <w:proofErr w:type="spellStart"/>
            <w:r w:rsidRPr="00DF52DF">
              <w:rPr>
                <w:rFonts w:cs="Times New Roman"/>
                <w:b w:val="0"/>
                <w:bCs w:val="0"/>
                <w:color w:val="000000" w:themeColor="text1"/>
                <w:sz w:val="20"/>
                <w:lang w:eastAsia="ar-SA"/>
              </w:rPr>
              <w:t>Labour</w:t>
            </w:r>
            <w:proofErr w:type="spellEnd"/>
            <w:r w:rsidRPr="00DF52DF">
              <w:rPr>
                <w:rFonts w:cs="Times New Roman"/>
                <w:b w:val="0"/>
                <w:bCs w:val="0"/>
                <w:color w:val="000000" w:themeColor="text1"/>
                <w:sz w:val="20"/>
                <w:lang w:eastAsia="ar-SA"/>
              </w:rPr>
              <w:t xml:space="preserve"> Force (15 Years and Above) by Years of Schooling in Palestine, 201</w:t>
            </w:r>
            <w:r w:rsidR="007E0931" w:rsidRPr="00DF52DF">
              <w:rPr>
                <w:rFonts w:cs="Times New Roman"/>
                <w:b w:val="0"/>
                <w:bCs w:val="0"/>
                <w:color w:val="000000" w:themeColor="text1"/>
                <w:sz w:val="20"/>
                <w:lang w:eastAsia="ar-SA"/>
              </w:rPr>
              <w:t>7</w:t>
            </w:r>
            <w:r w:rsidRPr="00DF52DF">
              <w:rPr>
                <w:rFonts w:cs="Times New Roman"/>
                <w:b w:val="0"/>
                <w:bCs w:val="0"/>
                <w:color w:val="000000" w:themeColor="text1"/>
                <w:sz w:val="20"/>
                <w:lang w:eastAsia="ar-SA"/>
              </w:rPr>
              <w:t xml:space="preserve"> (Percent)</w:t>
            </w:r>
          </w:p>
        </w:tc>
        <w:tc>
          <w:tcPr>
            <w:tcW w:w="930" w:type="dxa"/>
          </w:tcPr>
          <w:p w:rsidR="00A36424" w:rsidRPr="00DF52DF" w:rsidRDefault="002C49C1" w:rsidP="001A0ACF">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49</w:t>
            </w:r>
          </w:p>
        </w:tc>
      </w:tr>
      <w:tr w:rsidR="00A36424" w:rsidRPr="00DF52DF" w:rsidTr="00BC6115">
        <w:trPr>
          <w:trHeight w:val="842"/>
          <w:jc w:val="center"/>
        </w:trPr>
        <w:tc>
          <w:tcPr>
            <w:tcW w:w="980" w:type="dxa"/>
          </w:tcPr>
          <w:p w:rsidR="00A36424" w:rsidRPr="00DF52DF" w:rsidRDefault="00A36424" w:rsidP="000E4145">
            <w:pPr>
              <w:bidi w:val="0"/>
              <w:ind w:left="-108" w:right="-154" w:hanging="2"/>
              <w:rPr>
                <w:b/>
                <w:bCs/>
                <w:color w:val="000000" w:themeColor="text1"/>
                <w:sz w:val="20"/>
                <w:szCs w:val="20"/>
                <w:rtl/>
                <w:lang w:val="en-GB"/>
              </w:rPr>
            </w:pPr>
            <w:r w:rsidRPr="00DF52DF">
              <w:rPr>
                <w:b/>
                <w:bCs/>
                <w:color w:val="000000" w:themeColor="text1"/>
                <w:sz w:val="20"/>
                <w:szCs w:val="20"/>
                <w:lang w:bidi="ar-JO"/>
              </w:rPr>
              <w:t>Figure 1</w:t>
            </w:r>
            <w:r w:rsidR="000E4145" w:rsidRPr="00DF52DF">
              <w:rPr>
                <w:rFonts w:hint="cs"/>
                <w:b/>
                <w:bCs/>
                <w:color w:val="000000" w:themeColor="text1"/>
                <w:sz w:val="20"/>
                <w:szCs w:val="20"/>
                <w:rtl/>
                <w:lang w:bidi="ar-JO"/>
              </w:rPr>
              <w:t>7</w:t>
            </w:r>
            <w:r w:rsidRPr="00DF52DF">
              <w:rPr>
                <w:b/>
                <w:bCs/>
                <w:color w:val="000000" w:themeColor="text1"/>
                <w:sz w:val="20"/>
                <w:szCs w:val="20"/>
                <w:lang w:bidi="ar-JO"/>
              </w:rPr>
              <w:t>:</w:t>
            </w:r>
            <w:r w:rsidRPr="00DF52DF">
              <w:rPr>
                <w:b/>
                <w:bCs/>
                <w:color w:val="000000" w:themeColor="text1"/>
                <w:sz w:val="20"/>
                <w:szCs w:val="20"/>
              </w:rPr>
              <w:t xml:space="preserve"> </w:t>
            </w:r>
          </w:p>
        </w:tc>
        <w:tc>
          <w:tcPr>
            <w:tcW w:w="5166" w:type="dxa"/>
          </w:tcPr>
          <w:p w:rsidR="00A36424" w:rsidRPr="00DF52DF" w:rsidRDefault="007E0931" w:rsidP="00270801">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 xml:space="preserve">Employed Women and Men (15 Years and Above) by Economic Activity in Palestine, 2017 </w:t>
            </w:r>
            <w:r w:rsidR="00206A5D" w:rsidRPr="00DF52DF">
              <w:rPr>
                <w:rFonts w:cs="Times New Roman"/>
                <w:b w:val="0"/>
                <w:bCs w:val="0"/>
                <w:color w:val="000000" w:themeColor="text1"/>
                <w:sz w:val="20"/>
                <w:lang w:eastAsia="ar-SA"/>
              </w:rPr>
              <w:t xml:space="preserve">                    </w:t>
            </w:r>
            <w:r w:rsidRPr="00DF52DF">
              <w:rPr>
                <w:rFonts w:cs="Times New Roman"/>
                <w:b w:val="0"/>
                <w:bCs w:val="0"/>
                <w:color w:val="000000" w:themeColor="text1"/>
                <w:sz w:val="20"/>
                <w:lang w:eastAsia="ar-SA"/>
              </w:rPr>
              <w:t>(Percentage Distribution)</w:t>
            </w:r>
          </w:p>
        </w:tc>
        <w:tc>
          <w:tcPr>
            <w:tcW w:w="930" w:type="dxa"/>
          </w:tcPr>
          <w:p w:rsidR="00A36424" w:rsidRPr="00DF52DF" w:rsidRDefault="00270801" w:rsidP="001A0ACF">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50</w:t>
            </w:r>
          </w:p>
        </w:tc>
      </w:tr>
      <w:tr w:rsidR="00A36424" w:rsidRPr="00DF52DF" w:rsidTr="00BC6115">
        <w:trPr>
          <w:trHeight w:val="569"/>
          <w:jc w:val="center"/>
        </w:trPr>
        <w:tc>
          <w:tcPr>
            <w:tcW w:w="980" w:type="dxa"/>
          </w:tcPr>
          <w:p w:rsidR="00A36424" w:rsidRPr="00DF52DF" w:rsidRDefault="00A36424" w:rsidP="000E4145">
            <w:pPr>
              <w:bidi w:val="0"/>
              <w:ind w:left="-108" w:right="-154" w:hanging="2"/>
              <w:rPr>
                <w:b/>
                <w:bCs/>
                <w:color w:val="000000" w:themeColor="text1"/>
                <w:sz w:val="20"/>
                <w:szCs w:val="20"/>
                <w:lang w:bidi="ar-JO"/>
              </w:rPr>
            </w:pPr>
            <w:r w:rsidRPr="00DF52DF">
              <w:rPr>
                <w:b/>
                <w:bCs/>
                <w:color w:val="000000" w:themeColor="text1"/>
                <w:sz w:val="20"/>
                <w:szCs w:val="20"/>
                <w:lang w:bidi="ar-JO"/>
              </w:rPr>
              <w:t>Figure 1</w:t>
            </w:r>
            <w:r w:rsidR="000E4145" w:rsidRPr="00DF52DF">
              <w:rPr>
                <w:rFonts w:hint="cs"/>
                <w:b/>
                <w:bCs/>
                <w:color w:val="000000" w:themeColor="text1"/>
                <w:sz w:val="20"/>
                <w:szCs w:val="20"/>
                <w:rtl/>
                <w:lang w:bidi="ar-JO"/>
              </w:rPr>
              <w:t>8</w:t>
            </w:r>
            <w:r w:rsidRPr="00DF52DF">
              <w:rPr>
                <w:b/>
                <w:bCs/>
                <w:color w:val="000000" w:themeColor="text1"/>
                <w:sz w:val="20"/>
                <w:szCs w:val="20"/>
                <w:lang w:bidi="ar-JO"/>
              </w:rPr>
              <w:t>:</w:t>
            </w:r>
          </w:p>
        </w:tc>
        <w:tc>
          <w:tcPr>
            <w:tcW w:w="5166" w:type="dxa"/>
          </w:tcPr>
          <w:p w:rsidR="00206A5D" w:rsidRPr="00DF52DF" w:rsidRDefault="007E0931" w:rsidP="008D56FB">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Employed Women and Men (15 Years and Above) by Occupation in Palestine, 2017</w:t>
            </w:r>
            <w:r w:rsidRPr="00DF52DF">
              <w:rPr>
                <w:rFonts w:cs="Times New Roman"/>
                <w:b w:val="0"/>
                <w:bCs w:val="0"/>
                <w:color w:val="000000" w:themeColor="text1"/>
                <w:sz w:val="20"/>
                <w:rtl/>
                <w:lang w:eastAsia="ar-SA"/>
              </w:rPr>
              <w:t xml:space="preserve"> </w:t>
            </w:r>
            <w:r w:rsidRPr="00DF52DF">
              <w:rPr>
                <w:rFonts w:cs="Times New Roman"/>
                <w:b w:val="0"/>
                <w:bCs w:val="0"/>
                <w:color w:val="000000" w:themeColor="text1"/>
                <w:sz w:val="20"/>
                <w:lang w:eastAsia="ar-SA"/>
              </w:rPr>
              <w:t>(Percentage Distribution)</w:t>
            </w:r>
          </w:p>
        </w:tc>
        <w:tc>
          <w:tcPr>
            <w:tcW w:w="930" w:type="dxa"/>
          </w:tcPr>
          <w:p w:rsidR="00A36424" w:rsidRPr="00DF52DF" w:rsidRDefault="00270801" w:rsidP="001A0ACF">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51</w:t>
            </w:r>
          </w:p>
        </w:tc>
      </w:tr>
      <w:tr w:rsidR="007E0931" w:rsidRPr="00DF52DF" w:rsidTr="00BC6115">
        <w:trPr>
          <w:trHeight w:val="834"/>
          <w:jc w:val="center"/>
        </w:trPr>
        <w:tc>
          <w:tcPr>
            <w:tcW w:w="980" w:type="dxa"/>
          </w:tcPr>
          <w:p w:rsidR="007E0931" w:rsidRPr="00DF52DF" w:rsidRDefault="007E0931" w:rsidP="000E4145">
            <w:pPr>
              <w:bidi w:val="0"/>
              <w:ind w:left="-108" w:right="-154" w:hanging="2"/>
              <w:rPr>
                <w:b/>
                <w:bCs/>
                <w:color w:val="000000" w:themeColor="text1"/>
                <w:sz w:val="20"/>
                <w:szCs w:val="20"/>
                <w:lang w:bidi="ar-JO"/>
              </w:rPr>
            </w:pPr>
            <w:r w:rsidRPr="00DF52DF">
              <w:rPr>
                <w:b/>
                <w:bCs/>
                <w:color w:val="000000" w:themeColor="text1"/>
                <w:sz w:val="20"/>
                <w:szCs w:val="20"/>
              </w:rPr>
              <w:t xml:space="preserve">Figure </w:t>
            </w:r>
            <w:r w:rsidR="000E4145" w:rsidRPr="00DF52DF">
              <w:rPr>
                <w:b/>
                <w:bCs/>
                <w:color w:val="000000" w:themeColor="text1"/>
                <w:sz w:val="20"/>
                <w:szCs w:val="20"/>
              </w:rPr>
              <w:t>19</w:t>
            </w:r>
            <w:r w:rsidRPr="00DF52DF">
              <w:rPr>
                <w:b/>
                <w:bCs/>
                <w:color w:val="000000" w:themeColor="text1"/>
                <w:sz w:val="20"/>
                <w:szCs w:val="20"/>
              </w:rPr>
              <w:t>:</w:t>
            </w:r>
          </w:p>
        </w:tc>
        <w:tc>
          <w:tcPr>
            <w:tcW w:w="5166" w:type="dxa"/>
          </w:tcPr>
          <w:p w:rsidR="007E0931" w:rsidRPr="00DF52DF" w:rsidRDefault="007E0931" w:rsidP="00B60565">
            <w:pPr>
              <w:pStyle w:val="Heading3"/>
              <w:jc w:val="both"/>
              <w:rPr>
                <w:rFonts w:cs="Times New Roman"/>
                <w:b w:val="0"/>
                <w:bCs w:val="0"/>
                <w:color w:val="000000" w:themeColor="text1"/>
                <w:sz w:val="20"/>
                <w:rtl/>
                <w:lang w:eastAsia="ar-SA"/>
              </w:rPr>
            </w:pPr>
            <w:r w:rsidRPr="00DF52DF">
              <w:rPr>
                <w:rFonts w:cs="Times New Roman"/>
                <w:b w:val="0"/>
                <w:bCs w:val="0"/>
                <w:color w:val="000000" w:themeColor="text1"/>
                <w:sz w:val="20"/>
                <w:lang w:eastAsia="ar-SA"/>
              </w:rPr>
              <w:t>Employed Women and Men (15 Years and Above) by Employment Status</w:t>
            </w:r>
            <w:r w:rsidR="002218BE" w:rsidRPr="00DF52DF">
              <w:rPr>
                <w:rFonts w:cs="Times New Roman"/>
                <w:b w:val="0"/>
                <w:bCs w:val="0"/>
                <w:color w:val="000000" w:themeColor="text1"/>
                <w:sz w:val="20"/>
                <w:lang w:eastAsia="ar-SA"/>
              </w:rPr>
              <w:t xml:space="preserve"> </w:t>
            </w:r>
            <w:r w:rsidRPr="00DF52DF">
              <w:rPr>
                <w:rFonts w:cs="Times New Roman"/>
                <w:b w:val="0"/>
                <w:bCs w:val="0"/>
                <w:color w:val="000000" w:themeColor="text1"/>
                <w:sz w:val="20"/>
                <w:lang w:eastAsia="ar-SA"/>
              </w:rPr>
              <w:t>in</w:t>
            </w:r>
            <w:r w:rsidR="002218BE" w:rsidRPr="00DF52DF">
              <w:rPr>
                <w:rFonts w:cs="Times New Roman"/>
                <w:b w:val="0"/>
                <w:bCs w:val="0"/>
                <w:color w:val="000000" w:themeColor="text1"/>
                <w:sz w:val="20"/>
                <w:lang w:eastAsia="ar-SA"/>
              </w:rPr>
              <w:t xml:space="preserve"> </w:t>
            </w:r>
            <w:r w:rsidR="00E367A0" w:rsidRPr="00DF52DF">
              <w:rPr>
                <w:rFonts w:cs="Times New Roman"/>
                <w:b w:val="0"/>
                <w:bCs w:val="0"/>
                <w:color w:val="000000" w:themeColor="text1"/>
                <w:sz w:val="20"/>
                <w:lang w:eastAsia="ar-SA"/>
              </w:rPr>
              <w:t>Palestine,</w:t>
            </w:r>
            <w:r w:rsidRPr="00DF52DF">
              <w:rPr>
                <w:rFonts w:cs="Times New Roman"/>
                <w:b w:val="0"/>
                <w:bCs w:val="0"/>
                <w:color w:val="000000" w:themeColor="text1"/>
                <w:sz w:val="20"/>
                <w:lang w:eastAsia="ar-SA"/>
              </w:rPr>
              <w:t xml:space="preserve"> 2017</w:t>
            </w:r>
            <w:r w:rsidR="00B60565" w:rsidRPr="00DF52DF">
              <w:rPr>
                <w:rFonts w:cs="Times New Roman"/>
                <w:b w:val="0"/>
                <w:bCs w:val="0"/>
                <w:color w:val="000000" w:themeColor="text1"/>
                <w:sz w:val="20"/>
                <w:lang w:eastAsia="ar-SA"/>
              </w:rPr>
              <w:t xml:space="preserve">                     </w:t>
            </w:r>
            <w:r w:rsidRPr="00DF52DF">
              <w:rPr>
                <w:rFonts w:cs="Times New Roman"/>
                <w:b w:val="0"/>
                <w:bCs w:val="0"/>
                <w:color w:val="000000" w:themeColor="text1"/>
                <w:sz w:val="20"/>
                <w:lang w:eastAsia="ar-SA"/>
              </w:rPr>
              <w:t>(Percentage Distribution)</w:t>
            </w:r>
          </w:p>
        </w:tc>
        <w:tc>
          <w:tcPr>
            <w:tcW w:w="930" w:type="dxa"/>
          </w:tcPr>
          <w:p w:rsidR="007E0931" w:rsidRPr="00DF52DF" w:rsidRDefault="00270801" w:rsidP="006E04C5">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52</w:t>
            </w:r>
          </w:p>
        </w:tc>
      </w:tr>
      <w:tr w:rsidR="007E0931" w:rsidRPr="00DF52DF" w:rsidTr="00BC6115">
        <w:trPr>
          <w:trHeight w:val="832"/>
          <w:jc w:val="center"/>
        </w:trPr>
        <w:tc>
          <w:tcPr>
            <w:tcW w:w="980" w:type="dxa"/>
          </w:tcPr>
          <w:p w:rsidR="007E0931" w:rsidRPr="00DF52DF" w:rsidRDefault="007E0931" w:rsidP="000E4145">
            <w:pPr>
              <w:bidi w:val="0"/>
              <w:spacing w:before="100" w:beforeAutospacing="1"/>
              <w:ind w:left="-108" w:right="-153"/>
              <w:rPr>
                <w:b/>
                <w:bCs/>
                <w:color w:val="000000" w:themeColor="text1"/>
                <w:sz w:val="20"/>
                <w:szCs w:val="20"/>
              </w:rPr>
            </w:pPr>
            <w:r w:rsidRPr="00DF52DF">
              <w:rPr>
                <w:b/>
                <w:bCs/>
                <w:color w:val="000000" w:themeColor="text1"/>
                <w:sz w:val="20"/>
                <w:szCs w:val="20"/>
              </w:rPr>
              <w:t>Figure 2</w:t>
            </w:r>
            <w:r w:rsidR="000E4145" w:rsidRPr="00DF52DF">
              <w:rPr>
                <w:b/>
                <w:bCs/>
                <w:color w:val="000000" w:themeColor="text1"/>
                <w:sz w:val="20"/>
                <w:szCs w:val="20"/>
              </w:rPr>
              <w:t>0</w:t>
            </w:r>
            <w:r w:rsidRPr="00DF52DF">
              <w:rPr>
                <w:b/>
                <w:bCs/>
                <w:color w:val="000000" w:themeColor="text1"/>
                <w:sz w:val="20"/>
                <w:szCs w:val="20"/>
              </w:rPr>
              <w:t>:</w:t>
            </w:r>
          </w:p>
        </w:tc>
        <w:tc>
          <w:tcPr>
            <w:tcW w:w="5166" w:type="dxa"/>
          </w:tcPr>
          <w:p w:rsidR="007E0931" w:rsidRPr="00DF52DF" w:rsidRDefault="007E0931" w:rsidP="00E367A0">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 xml:space="preserve">Unemployment Rate among Women and Men Participate in the </w:t>
            </w:r>
            <w:proofErr w:type="spellStart"/>
            <w:r w:rsidRPr="00DF52DF">
              <w:rPr>
                <w:rFonts w:cs="Times New Roman"/>
                <w:b w:val="0"/>
                <w:bCs w:val="0"/>
                <w:color w:val="000000" w:themeColor="text1"/>
                <w:sz w:val="20"/>
                <w:lang w:eastAsia="ar-SA"/>
              </w:rPr>
              <w:t>Labour</w:t>
            </w:r>
            <w:proofErr w:type="spellEnd"/>
            <w:r w:rsidRPr="00DF52DF">
              <w:rPr>
                <w:rFonts w:cs="Times New Roman"/>
                <w:b w:val="0"/>
                <w:bCs w:val="0"/>
                <w:color w:val="000000" w:themeColor="text1"/>
                <w:sz w:val="20"/>
                <w:lang w:eastAsia="ar-SA"/>
              </w:rPr>
              <w:t xml:space="preserve"> Force (15 Years and Above) in Palestine,</w:t>
            </w:r>
            <w:r w:rsidR="00E367A0" w:rsidRPr="00DF52DF">
              <w:rPr>
                <w:rFonts w:cs="Times New Roman"/>
                <w:b w:val="0"/>
                <w:bCs w:val="0"/>
                <w:color w:val="000000" w:themeColor="text1"/>
                <w:sz w:val="20"/>
                <w:lang w:eastAsia="ar-SA"/>
              </w:rPr>
              <w:t xml:space="preserve">       </w:t>
            </w:r>
            <w:r w:rsidRPr="00DF52DF">
              <w:rPr>
                <w:rFonts w:cs="Times New Roman"/>
                <w:b w:val="0"/>
                <w:bCs w:val="0"/>
                <w:color w:val="000000" w:themeColor="text1"/>
                <w:sz w:val="20"/>
                <w:lang w:eastAsia="ar-SA"/>
              </w:rPr>
              <w:t xml:space="preserve"> 2001-2017</w:t>
            </w:r>
          </w:p>
        </w:tc>
        <w:tc>
          <w:tcPr>
            <w:tcW w:w="930" w:type="dxa"/>
          </w:tcPr>
          <w:p w:rsidR="007E0931" w:rsidRPr="00DF52DF" w:rsidRDefault="00270801" w:rsidP="007E0931">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53</w:t>
            </w:r>
          </w:p>
        </w:tc>
      </w:tr>
      <w:tr w:rsidR="007E0931" w:rsidRPr="00DF52DF" w:rsidTr="00BC6115">
        <w:trPr>
          <w:trHeight w:val="844"/>
          <w:jc w:val="center"/>
        </w:trPr>
        <w:tc>
          <w:tcPr>
            <w:tcW w:w="980" w:type="dxa"/>
          </w:tcPr>
          <w:p w:rsidR="007E0931" w:rsidRPr="00DF52DF" w:rsidRDefault="007E0931" w:rsidP="000E4145">
            <w:pPr>
              <w:bidi w:val="0"/>
              <w:spacing w:before="100" w:beforeAutospacing="1"/>
              <w:ind w:left="-108" w:right="-153"/>
              <w:rPr>
                <w:b/>
                <w:bCs/>
                <w:color w:val="000000" w:themeColor="text1"/>
                <w:sz w:val="20"/>
                <w:szCs w:val="20"/>
              </w:rPr>
            </w:pPr>
            <w:r w:rsidRPr="00DF52DF">
              <w:rPr>
                <w:b/>
                <w:bCs/>
                <w:color w:val="000000" w:themeColor="text1"/>
                <w:sz w:val="20"/>
                <w:szCs w:val="20"/>
              </w:rPr>
              <w:t>Figure 2</w:t>
            </w:r>
            <w:r w:rsidR="000E4145" w:rsidRPr="00DF52DF">
              <w:rPr>
                <w:b/>
                <w:bCs/>
                <w:color w:val="000000" w:themeColor="text1"/>
                <w:sz w:val="20"/>
                <w:szCs w:val="20"/>
              </w:rPr>
              <w:t>1</w:t>
            </w:r>
            <w:r w:rsidRPr="00DF52DF">
              <w:rPr>
                <w:b/>
                <w:bCs/>
                <w:color w:val="000000" w:themeColor="text1"/>
                <w:sz w:val="20"/>
                <w:szCs w:val="20"/>
              </w:rPr>
              <w:t>:</w:t>
            </w:r>
          </w:p>
        </w:tc>
        <w:tc>
          <w:tcPr>
            <w:tcW w:w="5166" w:type="dxa"/>
          </w:tcPr>
          <w:p w:rsidR="007E115A" w:rsidRPr="007E115A" w:rsidRDefault="007E115A" w:rsidP="007E115A">
            <w:pPr>
              <w:pStyle w:val="Heading3"/>
              <w:jc w:val="both"/>
              <w:rPr>
                <w:rFonts w:cs="Times New Roman"/>
                <w:b w:val="0"/>
                <w:bCs w:val="0"/>
                <w:color w:val="000000" w:themeColor="text1"/>
                <w:sz w:val="20"/>
                <w:lang w:eastAsia="ar-SA"/>
              </w:rPr>
            </w:pPr>
            <w:r w:rsidRPr="007E115A">
              <w:rPr>
                <w:rFonts w:cs="Times New Roman"/>
                <w:b w:val="0"/>
                <w:bCs w:val="0"/>
                <w:color w:val="000000" w:themeColor="text1"/>
                <w:sz w:val="20"/>
                <w:lang w:eastAsia="ar-SA"/>
              </w:rPr>
              <w:t xml:space="preserve">Unemployment Rate among Women and Men Participated in the </w:t>
            </w:r>
            <w:proofErr w:type="spellStart"/>
            <w:r w:rsidRPr="007E115A">
              <w:rPr>
                <w:rFonts w:cs="Times New Roman"/>
                <w:b w:val="0"/>
                <w:bCs w:val="0"/>
                <w:color w:val="000000" w:themeColor="text1"/>
                <w:sz w:val="20"/>
                <w:lang w:eastAsia="ar-SA"/>
              </w:rPr>
              <w:t>Labour</w:t>
            </w:r>
            <w:proofErr w:type="spellEnd"/>
            <w:r w:rsidRPr="007E115A">
              <w:rPr>
                <w:rFonts w:cs="Times New Roman"/>
                <w:b w:val="0"/>
                <w:bCs w:val="0"/>
                <w:color w:val="000000" w:themeColor="text1"/>
                <w:sz w:val="20"/>
                <w:lang w:eastAsia="ar-SA"/>
              </w:rPr>
              <w:t xml:space="preserve"> Force (15 Years and Above) by Years of Schooling in Palestine, 2017</w:t>
            </w:r>
          </w:p>
          <w:p w:rsidR="007E0931" w:rsidRPr="00DF52DF" w:rsidRDefault="007E0931" w:rsidP="007E0931">
            <w:pPr>
              <w:pStyle w:val="Heading3"/>
              <w:jc w:val="both"/>
              <w:rPr>
                <w:rFonts w:cs="Times New Roman"/>
                <w:b w:val="0"/>
                <w:bCs w:val="0"/>
                <w:color w:val="000000" w:themeColor="text1"/>
                <w:sz w:val="20"/>
                <w:lang w:eastAsia="ar-SA"/>
              </w:rPr>
            </w:pPr>
          </w:p>
        </w:tc>
        <w:tc>
          <w:tcPr>
            <w:tcW w:w="930" w:type="dxa"/>
          </w:tcPr>
          <w:p w:rsidR="007E0931" w:rsidRPr="00DF52DF" w:rsidRDefault="00270801" w:rsidP="003C626B">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54</w:t>
            </w:r>
          </w:p>
        </w:tc>
      </w:tr>
      <w:tr w:rsidR="007E0931" w:rsidRPr="00DF52DF" w:rsidTr="00BC6115">
        <w:trPr>
          <w:trHeight w:val="559"/>
          <w:jc w:val="center"/>
        </w:trPr>
        <w:tc>
          <w:tcPr>
            <w:tcW w:w="980" w:type="dxa"/>
          </w:tcPr>
          <w:p w:rsidR="007E0931" w:rsidRPr="00DF52DF" w:rsidRDefault="007E0931" w:rsidP="000E4145">
            <w:pPr>
              <w:bidi w:val="0"/>
              <w:spacing w:before="100" w:beforeAutospacing="1"/>
              <w:ind w:left="-108" w:right="-153"/>
              <w:rPr>
                <w:b/>
                <w:bCs/>
                <w:color w:val="000000" w:themeColor="text1"/>
                <w:sz w:val="20"/>
                <w:szCs w:val="20"/>
                <w:rtl/>
                <w:lang w:val="en-GB"/>
              </w:rPr>
            </w:pPr>
            <w:r w:rsidRPr="00DF52DF">
              <w:rPr>
                <w:b/>
                <w:bCs/>
                <w:color w:val="000000" w:themeColor="text1"/>
                <w:sz w:val="20"/>
                <w:szCs w:val="20"/>
              </w:rPr>
              <w:t>Figure 2</w:t>
            </w:r>
            <w:r w:rsidR="000E4145" w:rsidRPr="00DF52DF">
              <w:rPr>
                <w:b/>
                <w:bCs/>
                <w:color w:val="000000" w:themeColor="text1"/>
                <w:sz w:val="20"/>
                <w:szCs w:val="20"/>
              </w:rPr>
              <w:t>2</w:t>
            </w:r>
            <w:r w:rsidRPr="00DF52DF">
              <w:rPr>
                <w:b/>
                <w:bCs/>
                <w:color w:val="000000" w:themeColor="text1"/>
                <w:sz w:val="20"/>
                <w:szCs w:val="20"/>
              </w:rPr>
              <w:t>:</w:t>
            </w:r>
          </w:p>
        </w:tc>
        <w:tc>
          <w:tcPr>
            <w:tcW w:w="5166" w:type="dxa"/>
          </w:tcPr>
          <w:p w:rsidR="007E0931" w:rsidRPr="00DF52DF" w:rsidRDefault="007E0931" w:rsidP="007E0931">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 xml:space="preserve">Women and Men Employed in Civil Public Sector by Region, </w:t>
            </w:r>
            <w:r w:rsidRPr="00DF52DF">
              <w:rPr>
                <w:rFonts w:cs="Times New Roman"/>
                <w:b w:val="0"/>
                <w:bCs w:val="0"/>
                <w:color w:val="000000" w:themeColor="text1"/>
                <w:sz w:val="20"/>
                <w:rtl/>
                <w:lang w:eastAsia="ar-SA"/>
              </w:rPr>
              <w:t>2017</w:t>
            </w:r>
            <w:r w:rsidRPr="00DF52DF">
              <w:rPr>
                <w:rFonts w:cs="Times New Roman"/>
                <w:b w:val="0"/>
                <w:bCs w:val="0"/>
                <w:color w:val="000000" w:themeColor="text1"/>
                <w:sz w:val="20"/>
                <w:lang w:eastAsia="ar-SA"/>
              </w:rPr>
              <w:t xml:space="preserve"> (Percentage Distribution)</w:t>
            </w:r>
          </w:p>
        </w:tc>
        <w:tc>
          <w:tcPr>
            <w:tcW w:w="930" w:type="dxa"/>
          </w:tcPr>
          <w:p w:rsidR="007E0931" w:rsidRPr="00DF52DF" w:rsidRDefault="00270801" w:rsidP="003C626B">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59</w:t>
            </w:r>
          </w:p>
        </w:tc>
      </w:tr>
      <w:tr w:rsidR="007E0931" w:rsidRPr="00DF52DF" w:rsidTr="00BC6115">
        <w:trPr>
          <w:trHeight w:val="553"/>
          <w:jc w:val="center"/>
        </w:trPr>
        <w:tc>
          <w:tcPr>
            <w:tcW w:w="980" w:type="dxa"/>
          </w:tcPr>
          <w:p w:rsidR="007E0931" w:rsidRPr="00DF52DF" w:rsidRDefault="007E0931" w:rsidP="000E4145">
            <w:pPr>
              <w:bidi w:val="0"/>
              <w:spacing w:before="100" w:beforeAutospacing="1"/>
              <w:ind w:left="-108" w:right="-153"/>
              <w:rPr>
                <w:b/>
                <w:bCs/>
                <w:color w:val="000000" w:themeColor="text1"/>
                <w:sz w:val="20"/>
                <w:szCs w:val="20"/>
                <w:rtl/>
                <w:lang w:val="en-GB"/>
              </w:rPr>
            </w:pPr>
            <w:r w:rsidRPr="00DF52DF">
              <w:rPr>
                <w:b/>
                <w:bCs/>
                <w:color w:val="000000" w:themeColor="text1"/>
                <w:sz w:val="20"/>
                <w:szCs w:val="20"/>
              </w:rPr>
              <w:t>Figure 2</w:t>
            </w:r>
            <w:r w:rsidR="000E4145" w:rsidRPr="00DF52DF">
              <w:rPr>
                <w:b/>
                <w:bCs/>
                <w:color w:val="000000" w:themeColor="text1"/>
                <w:sz w:val="20"/>
                <w:szCs w:val="20"/>
              </w:rPr>
              <w:t>3</w:t>
            </w:r>
            <w:r w:rsidRPr="00DF52DF">
              <w:rPr>
                <w:b/>
                <w:bCs/>
                <w:color w:val="000000" w:themeColor="text1"/>
                <w:sz w:val="20"/>
                <w:szCs w:val="20"/>
              </w:rPr>
              <w:t>:</w:t>
            </w:r>
          </w:p>
        </w:tc>
        <w:tc>
          <w:tcPr>
            <w:tcW w:w="5166" w:type="dxa"/>
          </w:tcPr>
          <w:p w:rsidR="007E0931" w:rsidRPr="00DF52DF" w:rsidRDefault="00016ADA" w:rsidP="00165A37">
            <w:pPr>
              <w:pStyle w:val="Heading3"/>
              <w:jc w:val="both"/>
              <w:rPr>
                <w:rFonts w:cs="Times New Roman"/>
                <w:b w:val="0"/>
                <w:bCs w:val="0"/>
                <w:color w:val="000000" w:themeColor="text1"/>
                <w:sz w:val="20"/>
                <w:lang w:eastAsia="ar-SA"/>
              </w:rPr>
            </w:pPr>
            <w:r w:rsidRPr="00016ADA">
              <w:rPr>
                <w:rFonts w:cs="Times New Roman"/>
                <w:b w:val="0"/>
                <w:bCs w:val="0"/>
                <w:color w:val="000000" w:themeColor="text1"/>
                <w:sz w:val="20"/>
                <w:lang w:eastAsia="ar-SA"/>
              </w:rPr>
              <w:t>Poverty Percentage Among Persons According to Monthly Consumption Patterns by Region and Sex, 2017</w:t>
            </w:r>
          </w:p>
        </w:tc>
        <w:tc>
          <w:tcPr>
            <w:tcW w:w="930" w:type="dxa"/>
          </w:tcPr>
          <w:p w:rsidR="007E0931" w:rsidRPr="00DF52DF" w:rsidRDefault="00270801" w:rsidP="00165A37">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61</w:t>
            </w:r>
          </w:p>
        </w:tc>
      </w:tr>
      <w:tr w:rsidR="007E0931" w:rsidRPr="00DF52DF" w:rsidTr="00BC6115">
        <w:trPr>
          <w:trHeight w:val="844"/>
          <w:jc w:val="center"/>
        </w:trPr>
        <w:tc>
          <w:tcPr>
            <w:tcW w:w="980" w:type="dxa"/>
          </w:tcPr>
          <w:p w:rsidR="007E0931" w:rsidRPr="00DF52DF" w:rsidRDefault="007E0931" w:rsidP="000E4145">
            <w:pPr>
              <w:bidi w:val="0"/>
              <w:spacing w:before="100" w:beforeAutospacing="1"/>
              <w:ind w:left="-108" w:right="-153"/>
              <w:rPr>
                <w:b/>
                <w:bCs/>
                <w:color w:val="000000" w:themeColor="text1"/>
                <w:sz w:val="20"/>
                <w:szCs w:val="20"/>
                <w:rtl/>
                <w:lang w:val="en-GB"/>
              </w:rPr>
            </w:pPr>
            <w:r w:rsidRPr="00DF52DF">
              <w:rPr>
                <w:b/>
                <w:bCs/>
                <w:color w:val="000000" w:themeColor="text1"/>
                <w:sz w:val="20"/>
                <w:szCs w:val="20"/>
              </w:rPr>
              <w:t>Figure 2</w:t>
            </w:r>
            <w:r w:rsidR="000E4145" w:rsidRPr="00DF52DF">
              <w:rPr>
                <w:b/>
                <w:bCs/>
                <w:color w:val="000000" w:themeColor="text1"/>
                <w:sz w:val="20"/>
                <w:szCs w:val="20"/>
              </w:rPr>
              <w:t>4</w:t>
            </w:r>
            <w:r w:rsidRPr="00DF52DF">
              <w:rPr>
                <w:b/>
                <w:bCs/>
                <w:color w:val="000000" w:themeColor="text1"/>
                <w:sz w:val="20"/>
                <w:szCs w:val="20"/>
              </w:rPr>
              <w:t>:</w:t>
            </w:r>
          </w:p>
        </w:tc>
        <w:tc>
          <w:tcPr>
            <w:tcW w:w="5166" w:type="dxa"/>
          </w:tcPr>
          <w:p w:rsidR="007E0931" w:rsidRPr="00DF52DF" w:rsidRDefault="00FC023C" w:rsidP="00165A37">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Poverty Percentage Among Persons According to Monthly Consumption Patterns by Region and Sex of Head of Household, 2017</w:t>
            </w:r>
          </w:p>
        </w:tc>
        <w:tc>
          <w:tcPr>
            <w:tcW w:w="930" w:type="dxa"/>
          </w:tcPr>
          <w:p w:rsidR="007E0931" w:rsidRPr="00DF52DF" w:rsidRDefault="00270801" w:rsidP="00165A37">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62</w:t>
            </w:r>
          </w:p>
        </w:tc>
      </w:tr>
      <w:tr w:rsidR="007E0931" w:rsidRPr="00DF52DF" w:rsidTr="00BC6115">
        <w:trPr>
          <w:trHeight w:val="558"/>
          <w:jc w:val="center"/>
        </w:trPr>
        <w:tc>
          <w:tcPr>
            <w:tcW w:w="980" w:type="dxa"/>
          </w:tcPr>
          <w:p w:rsidR="007E0931" w:rsidRPr="00DF52DF" w:rsidRDefault="007E0931" w:rsidP="000E4145">
            <w:pPr>
              <w:bidi w:val="0"/>
              <w:spacing w:before="100" w:beforeAutospacing="1"/>
              <w:ind w:left="-108" w:right="-153"/>
              <w:rPr>
                <w:b/>
                <w:bCs/>
                <w:color w:val="000000" w:themeColor="text1"/>
                <w:sz w:val="20"/>
                <w:szCs w:val="20"/>
                <w:rtl/>
                <w:lang w:val="en-GB"/>
              </w:rPr>
            </w:pPr>
            <w:r w:rsidRPr="00DF52DF">
              <w:rPr>
                <w:b/>
                <w:bCs/>
                <w:color w:val="000000" w:themeColor="text1"/>
                <w:sz w:val="20"/>
                <w:szCs w:val="20"/>
              </w:rPr>
              <w:t>Figure 2</w:t>
            </w:r>
            <w:r w:rsidR="000E4145" w:rsidRPr="00DF52DF">
              <w:rPr>
                <w:b/>
                <w:bCs/>
                <w:color w:val="000000" w:themeColor="text1"/>
                <w:sz w:val="20"/>
                <w:szCs w:val="20"/>
              </w:rPr>
              <w:t>5</w:t>
            </w:r>
            <w:r w:rsidRPr="00DF52DF">
              <w:rPr>
                <w:b/>
                <w:bCs/>
                <w:color w:val="000000" w:themeColor="text1"/>
                <w:sz w:val="20"/>
                <w:szCs w:val="20"/>
              </w:rPr>
              <w:t>:</w:t>
            </w:r>
          </w:p>
        </w:tc>
        <w:tc>
          <w:tcPr>
            <w:tcW w:w="5166" w:type="dxa"/>
          </w:tcPr>
          <w:p w:rsidR="007E0931" w:rsidRPr="00DF52DF" w:rsidRDefault="00270801" w:rsidP="007C1899">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Members of the Legislative Council of Women and Men</w:t>
            </w:r>
            <w:r w:rsidR="007C1899">
              <w:rPr>
                <w:rFonts w:cs="Times New Roman"/>
                <w:b w:val="0"/>
                <w:bCs w:val="0"/>
                <w:color w:val="000000" w:themeColor="text1"/>
                <w:sz w:val="20"/>
                <w:lang w:eastAsia="ar-SA"/>
              </w:rPr>
              <w:t xml:space="preserve"> </w:t>
            </w:r>
            <w:r w:rsidRPr="00DF52DF">
              <w:rPr>
                <w:rFonts w:cs="Times New Roman"/>
                <w:b w:val="0"/>
                <w:bCs w:val="0"/>
                <w:color w:val="000000" w:themeColor="text1"/>
                <w:sz w:val="20"/>
                <w:lang w:eastAsia="ar-SA"/>
              </w:rPr>
              <w:t xml:space="preserve">by Region, </w:t>
            </w:r>
            <w:r w:rsidRPr="00DF52DF">
              <w:rPr>
                <w:rFonts w:cs="Times New Roman" w:hint="cs"/>
                <w:b w:val="0"/>
                <w:bCs w:val="0"/>
                <w:color w:val="000000" w:themeColor="text1"/>
                <w:sz w:val="20"/>
                <w:rtl/>
                <w:lang w:eastAsia="ar-SA"/>
              </w:rPr>
              <w:t>2017</w:t>
            </w:r>
            <w:r w:rsidRPr="00DF52DF">
              <w:rPr>
                <w:rFonts w:cs="Times New Roman"/>
                <w:b w:val="0"/>
                <w:bCs w:val="0"/>
                <w:color w:val="000000" w:themeColor="text1"/>
                <w:sz w:val="20"/>
                <w:lang w:eastAsia="ar-SA"/>
              </w:rPr>
              <w:t xml:space="preserve"> (Percentage Distribution)</w:t>
            </w:r>
          </w:p>
        </w:tc>
        <w:tc>
          <w:tcPr>
            <w:tcW w:w="930" w:type="dxa"/>
          </w:tcPr>
          <w:p w:rsidR="007E0931" w:rsidRPr="00DF52DF" w:rsidRDefault="00270801" w:rsidP="00165A37">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63</w:t>
            </w:r>
          </w:p>
        </w:tc>
      </w:tr>
      <w:tr w:rsidR="00B26210" w:rsidRPr="00DF52DF" w:rsidTr="00BC6115">
        <w:trPr>
          <w:trHeight w:val="552"/>
          <w:jc w:val="center"/>
        </w:trPr>
        <w:tc>
          <w:tcPr>
            <w:tcW w:w="980" w:type="dxa"/>
          </w:tcPr>
          <w:p w:rsidR="00B26210" w:rsidRPr="00DF52DF" w:rsidRDefault="00B26210" w:rsidP="000E4145">
            <w:pPr>
              <w:bidi w:val="0"/>
              <w:spacing w:before="100" w:beforeAutospacing="1"/>
              <w:ind w:left="-108" w:right="-153"/>
              <w:rPr>
                <w:b/>
                <w:bCs/>
                <w:color w:val="000000" w:themeColor="text1"/>
                <w:sz w:val="20"/>
                <w:szCs w:val="20"/>
              </w:rPr>
            </w:pPr>
            <w:r w:rsidRPr="00DF52DF">
              <w:rPr>
                <w:b/>
                <w:bCs/>
                <w:color w:val="000000" w:themeColor="text1"/>
                <w:sz w:val="20"/>
                <w:szCs w:val="20"/>
              </w:rPr>
              <w:t>Figure 2</w:t>
            </w:r>
            <w:r w:rsidR="000E4145" w:rsidRPr="00DF52DF">
              <w:rPr>
                <w:b/>
                <w:bCs/>
                <w:color w:val="000000" w:themeColor="text1"/>
                <w:sz w:val="20"/>
                <w:szCs w:val="20"/>
              </w:rPr>
              <w:t>6</w:t>
            </w:r>
            <w:r w:rsidRPr="00DF52DF">
              <w:rPr>
                <w:b/>
                <w:bCs/>
                <w:color w:val="000000" w:themeColor="text1"/>
                <w:sz w:val="20"/>
                <w:szCs w:val="20"/>
              </w:rPr>
              <w:t>:</w:t>
            </w:r>
          </w:p>
        </w:tc>
        <w:tc>
          <w:tcPr>
            <w:tcW w:w="5166" w:type="dxa"/>
          </w:tcPr>
          <w:p w:rsidR="00B26210" w:rsidRPr="00DF52DF" w:rsidRDefault="00DF52DF" w:rsidP="007C1899">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Women and Men in Local Councils in the West Bank</w:t>
            </w:r>
            <w:r w:rsidR="007C1899">
              <w:rPr>
                <w:rFonts w:cs="Times New Roman"/>
                <w:b w:val="0"/>
                <w:bCs w:val="0"/>
                <w:color w:val="000000" w:themeColor="text1"/>
                <w:sz w:val="20"/>
                <w:lang w:eastAsia="ar-SA"/>
              </w:rPr>
              <w:t xml:space="preserve"> </w:t>
            </w:r>
            <w:r w:rsidRPr="00DF52DF">
              <w:rPr>
                <w:rFonts w:cs="Times New Roman"/>
                <w:b w:val="0"/>
                <w:bCs w:val="0"/>
                <w:color w:val="000000" w:themeColor="text1"/>
                <w:sz w:val="20"/>
                <w:lang w:eastAsia="ar-SA"/>
              </w:rPr>
              <w:t>2017/2018 (Percentage Distribution)</w:t>
            </w:r>
          </w:p>
        </w:tc>
        <w:tc>
          <w:tcPr>
            <w:tcW w:w="930" w:type="dxa"/>
          </w:tcPr>
          <w:p w:rsidR="00B26210" w:rsidRPr="00DF52DF" w:rsidRDefault="00DF52DF" w:rsidP="00165A37">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64</w:t>
            </w:r>
          </w:p>
        </w:tc>
      </w:tr>
      <w:tr w:rsidR="00B26210" w:rsidRPr="00DF52DF" w:rsidTr="00BC6115">
        <w:trPr>
          <w:trHeight w:val="560"/>
          <w:jc w:val="center"/>
        </w:trPr>
        <w:tc>
          <w:tcPr>
            <w:tcW w:w="980" w:type="dxa"/>
          </w:tcPr>
          <w:p w:rsidR="00B26210" w:rsidRPr="00DF52DF" w:rsidRDefault="00B26210" w:rsidP="000E4145">
            <w:pPr>
              <w:bidi w:val="0"/>
              <w:spacing w:before="100" w:beforeAutospacing="1"/>
              <w:ind w:left="-108" w:right="-153"/>
              <w:rPr>
                <w:b/>
                <w:bCs/>
                <w:color w:val="000000" w:themeColor="text1"/>
                <w:sz w:val="20"/>
                <w:szCs w:val="20"/>
                <w:rtl/>
                <w:lang w:val="en-GB"/>
              </w:rPr>
            </w:pPr>
            <w:r w:rsidRPr="00DF52DF">
              <w:rPr>
                <w:b/>
                <w:bCs/>
                <w:color w:val="000000" w:themeColor="text1"/>
                <w:sz w:val="20"/>
                <w:szCs w:val="20"/>
              </w:rPr>
              <w:t>Figure 2</w:t>
            </w:r>
            <w:r w:rsidR="000E4145" w:rsidRPr="00DF52DF">
              <w:rPr>
                <w:b/>
                <w:bCs/>
                <w:color w:val="000000" w:themeColor="text1"/>
                <w:sz w:val="20"/>
                <w:szCs w:val="20"/>
              </w:rPr>
              <w:t>7</w:t>
            </w:r>
            <w:r w:rsidRPr="00DF52DF">
              <w:rPr>
                <w:b/>
                <w:bCs/>
                <w:color w:val="000000" w:themeColor="text1"/>
                <w:sz w:val="20"/>
                <w:szCs w:val="20"/>
              </w:rPr>
              <w:t>:</w:t>
            </w:r>
          </w:p>
        </w:tc>
        <w:tc>
          <w:tcPr>
            <w:tcW w:w="5166" w:type="dxa"/>
          </w:tcPr>
          <w:p w:rsidR="00B26210" w:rsidRPr="00DF52DF" w:rsidRDefault="00B26210" w:rsidP="006B46F2">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Women and Men Ambassadors in the State of Palestine, 2016 (Percentage Distribution)</w:t>
            </w:r>
          </w:p>
        </w:tc>
        <w:tc>
          <w:tcPr>
            <w:tcW w:w="930" w:type="dxa"/>
          </w:tcPr>
          <w:p w:rsidR="00B26210" w:rsidRPr="00DF52DF" w:rsidRDefault="00DF52DF" w:rsidP="00165A37">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65</w:t>
            </w:r>
          </w:p>
        </w:tc>
      </w:tr>
      <w:tr w:rsidR="00B26210" w:rsidRPr="00DF52DF" w:rsidTr="00BC6115">
        <w:trPr>
          <w:trHeight w:val="554"/>
          <w:jc w:val="center"/>
        </w:trPr>
        <w:tc>
          <w:tcPr>
            <w:tcW w:w="980" w:type="dxa"/>
          </w:tcPr>
          <w:p w:rsidR="00B26210" w:rsidRPr="00DF52DF" w:rsidRDefault="00B26210" w:rsidP="000E4145">
            <w:pPr>
              <w:bidi w:val="0"/>
              <w:spacing w:before="100" w:beforeAutospacing="1"/>
              <w:ind w:left="-108" w:right="-153"/>
              <w:rPr>
                <w:b/>
                <w:bCs/>
                <w:color w:val="000000" w:themeColor="text1"/>
                <w:sz w:val="20"/>
                <w:szCs w:val="20"/>
              </w:rPr>
            </w:pPr>
            <w:r w:rsidRPr="00DF52DF">
              <w:rPr>
                <w:b/>
                <w:bCs/>
                <w:color w:val="000000" w:themeColor="text1"/>
                <w:sz w:val="20"/>
                <w:szCs w:val="20"/>
              </w:rPr>
              <w:t>Figure 2</w:t>
            </w:r>
            <w:r w:rsidR="000E4145" w:rsidRPr="00DF52DF">
              <w:rPr>
                <w:b/>
                <w:bCs/>
                <w:color w:val="000000" w:themeColor="text1"/>
                <w:sz w:val="20"/>
                <w:szCs w:val="20"/>
              </w:rPr>
              <w:t>8</w:t>
            </w:r>
            <w:r w:rsidRPr="00DF52DF">
              <w:rPr>
                <w:b/>
                <w:bCs/>
                <w:color w:val="000000" w:themeColor="text1"/>
                <w:sz w:val="20"/>
                <w:szCs w:val="20"/>
              </w:rPr>
              <w:t>:</w:t>
            </w:r>
          </w:p>
        </w:tc>
        <w:tc>
          <w:tcPr>
            <w:tcW w:w="5166" w:type="dxa"/>
          </w:tcPr>
          <w:p w:rsidR="00B26210" w:rsidRPr="00DF52DF" w:rsidRDefault="00FC023C" w:rsidP="006B46F2">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Women and Men at Palestinian Police in the West Bank for Selected Years (Percentage Distribution)</w:t>
            </w:r>
          </w:p>
        </w:tc>
        <w:tc>
          <w:tcPr>
            <w:tcW w:w="930" w:type="dxa"/>
          </w:tcPr>
          <w:p w:rsidR="00B26210" w:rsidRPr="00DF52DF" w:rsidRDefault="00DF52DF" w:rsidP="00165A37">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66</w:t>
            </w:r>
          </w:p>
        </w:tc>
      </w:tr>
      <w:tr w:rsidR="00B26210" w:rsidRPr="00DF52DF" w:rsidTr="00BC6115">
        <w:trPr>
          <w:trHeight w:val="562"/>
          <w:jc w:val="center"/>
        </w:trPr>
        <w:tc>
          <w:tcPr>
            <w:tcW w:w="980" w:type="dxa"/>
          </w:tcPr>
          <w:p w:rsidR="00B26210" w:rsidRPr="00DF52DF" w:rsidRDefault="00B26210" w:rsidP="000E4145">
            <w:pPr>
              <w:bidi w:val="0"/>
              <w:spacing w:before="100" w:beforeAutospacing="1"/>
              <w:ind w:left="-108" w:right="-153"/>
              <w:rPr>
                <w:b/>
                <w:bCs/>
                <w:color w:val="000000" w:themeColor="text1"/>
                <w:sz w:val="20"/>
                <w:szCs w:val="20"/>
              </w:rPr>
            </w:pPr>
            <w:r w:rsidRPr="00DF52DF">
              <w:rPr>
                <w:b/>
                <w:bCs/>
                <w:color w:val="000000" w:themeColor="text1"/>
                <w:sz w:val="20"/>
                <w:szCs w:val="20"/>
              </w:rPr>
              <w:t xml:space="preserve">Figure </w:t>
            </w:r>
            <w:r w:rsidR="000E4145" w:rsidRPr="00DF52DF">
              <w:rPr>
                <w:b/>
                <w:bCs/>
                <w:color w:val="000000" w:themeColor="text1"/>
                <w:sz w:val="20"/>
                <w:szCs w:val="20"/>
              </w:rPr>
              <w:t>29</w:t>
            </w:r>
            <w:r w:rsidRPr="00DF52DF">
              <w:rPr>
                <w:b/>
                <w:bCs/>
                <w:color w:val="000000" w:themeColor="text1"/>
                <w:sz w:val="20"/>
                <w:szCs w:val="20"/>
              </w:rPr>
              <w:t>:</w:t>
            </w:r>
          </w:p>
        </w:tc>
        <w:tc>
          <w:tcPr>
            <w:tcW w:w="5166" w:type="dxa"/>
          </w:tcPr>
          <w:p w:rsidR="00B26210" w:rsidRPr="00DF52DF" w:rsidRDefault="00FC023C" w:rsidP="00630FC1">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Members of Students Councils in Universities in the West Bank by Sex, 2017 (Percentage Distribution)</w:t>
            </w:r>
          </w:p>
        </w:tc>
        <w:tc>
          <w:tcPr>
            <w:tcW w:w="930" w:type="dxa"/>
          </w:tcPr>
          <w:p w:rsidR="00B26210" w:rsidRPr="00DF52DF" w:rsidRDefault="00DF52DF" w:rsidP="00165A37">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67</w:t>
            </w:r>
          </w:p>
        </w:tc>
      </w:tr>
    </w:tbl>
    <w:p w:rsidR="007C1899" w:rsidRDefault="007C1899">
      <w:pPr>
        <w:bidi w:val="0"/>
      </w:pPr>
      <w:r>
        <w:br w:type="page"/>
      </w:r>
    </w:p>
    <w:tbl>
      <w:tblPr>
        <w:tblW w:w="7076" w:type="dxa"/>
        <w:jc w:val="center"/>
        <w:tblLayout w:type="fixed"/>
        <w:tblCellMar>
          <w:left w:w="107" w:type="dxa"/>
          <w:right w:w="107" w:type="dxa"/>
        </w:tblCellMar>
        <w:tblLook w:val="0000"/>
      </w:tblPr>
      <w:tblGrid>
        <w:gridCol w:w="980"/>
        <w:gridCol w:w="5166"/>
        <w:gridCol w:w="930"/>
      </w:tblGrid>
      <w:tr w:rsidR="007C1899" w:rsidRPr="00DF52DF" w:rsidTr="00BC6115">
        <w:trPr>
          <w:trHeight w:val="284"/>
          <w:jc w:val="center"/>
        </w:trPr>
        <w:tc>
          <w:tcPr>
            <w:tcW w:w="980" w:type="dxa"/>
          </w:tcPr>
          <w:p w:rsidR="007C1899" w:rsidRPr="00DF52DF" w:rsidRDefault="007C1899" w:rsidP="00016ADA">
            <w:pPr>
              <w:bidi w:val="0"/>
              <w:ind w:left="-108" w:right="-154" w:hanging="2"/>
              <w:rPr>
                <w:b/>
                <w:bCs/>
                <w:color w:val="000000" w:themeColor="text1"/>
                <w:sz w:val="20"/>
                <w:szCs w:val="20"/>
                <w:lang w:bidi="ar-JO"/>
              </w:rPr>
            </w:pPr>
            <w:r w:rsidRPr="00DF52DF">
              <w:rPr>
                <w:b/>
                <w:bCs/>
                <w:color w:val="000000" w:themeColor="text1"/>
                <w:sz w:val="20"/>
                <w:szCs w:val="20"/>
                <w:lang w:bidi="ar-JO"/>
              </w:rPr>
              <w:lastRenderedPageBreak/>
              <w:t>Figure</w:t>
            </w:r>
          </w:p>
          <w:p w:rsidR="007C1899" w:rsidRPr="00DF52DF" w:rsidRDefault="007C1899" w:rsidP="00016ADA">
            <w:pPr>
              <w:bidi w:val="0"/>
              <w:ind w:right="-154"/>
              <w:rPr>
                <w:b/>
                <w:bCs/>
                <w:color w:val="000000" w:themeColor="text1"/>
                <w:sz w:val="20"/>
                <w:szCs w:val="20"/>
                <w:rtl/>
                <w:lang w:bidi="ar-JO"/>
              </w:rPr>
            </w:pPr>
          </w:p>
        </w:tc>
        <w:tc>
          <w:tcPr>
            <w:tcW w:w="5166" w:type="dxa"/>
          </w:tcPr>
          <w:p w:rsidR="007C1899" w:rsidRPr="00DF52DF" w:rsidRDefault="007C1899" w:rsidP="00016ADA">
            <w:pPr>
              <w:bidi w:val="0"/>
              <w:jc w:val="both"/>
              <w:rPr>
                <w:color w:val="000000" w:themeColor="text1"/>
                <w:sz w:val="20"/>
                <w:szCs w:val="20"/>
                <w:rtl/>
                <w:lang w:val="en-GB"/>
              </w:rPr>
            </w:pPr>
          </w:p>
        </w:tc>
        <w:tc>
          <w:tcPr>
            <w:tcW w:w="930" w:type="dxa"/>
          </w:tcPr>
          <w:p w:rsidR="007C1899" w:rsidRPr="00DF52DF" w:rsidRDefault="007C1899" w:rsidP="00016ADA">
            <w:pPr>
              <w:jc w:val="center"/>
              <w:rPr>
                <w:b/>
                <w:bCs/>
                <w:color w:val="000000" w:themeColor="text1"/>
                <w:sz w:val="20"/>
                <w:szCs w:val="20"/>
                <w:rtl/>
              </w:rPr>
            </w:pPr>
            <w:r w:rsidRPr="00DF52DF">
              <w:rPr>
                <w:b/>
                <w:bCs/>
                <w:color w:val="000000" w:themeColor="text1"/>
                <w:sz w:val="20"/>
                <w:szCs w:val="20"/>
              </w:rPr>
              <w:t>Page</w:t>
            </w:r>
          </w:p>
        </w:tc>
      </w:tr>
      <w:tr w:rsidR="00B26210" w:rsidRPr="00DF52DF" w:rsidTr="00BC6115">
        <w:trPr>
          <w:trHeight w:val="510"/>
          <w:jc w:val="center"/>
        </w:trPr>
        <w:tc>
          <w:tcPr>
            <w:tcW w:w="980" w:type="dxa"/>
          </w:tcPr>
          <w:p w:rsidR="00B26210" w:rsidRPr="00DF52DF" w:rsidRDefault="009C532B" w:rsidP="000E4145">
            <w:pPr>
              <w:bidi w:val="0"/>
              <w:spacing w:before="100" w:beforeAutospacing="1"/>
              <w:ind w:left="-108" w:right="-153"/>
              <w:rPr>
                <w:b/>
                <w:bCs/>
                <w:color w:val="000000" w:themeColor="text1"/>
                <w:sz w:val="20"/>
                <w:szCs w:val="20"/>
              </w:rPr>
            </w:pPr>
            <w:r w:rsidRPr="00DF52DF">
              <w:rPr>
                <w:b/>
                <w:bCs/>
                <w:color w:val="000000" w:themeColor="text1"/>
                <w:sz w:val="20"/>
                <w:szCs w:val="20"/>
              </w:rPr>
              <w:t>Figure 3</w:t>
            </w:r>
            <w:r w:rsidR="000E4145" w:rsidRPr="00DF52DF">
              <w:rPr>
                <w:b/>
                <w:bCs/>
                <w:color w:val="000000" w:themeColor="text1"/>
                <w:sz w:val="20"/>
                <w:szCs w:val="20"/>
              </w:rPr>
              <w:t>0</w:t>
            </w:r>
            <w:r w:rsidRPr="00DF52DF">
              <w:rPr>
                <w:b/>
                <w:bCs/>
                <w:color w:val="000000" w:themeColor="text1"/>
                <w:sz w:val="20"/>
                <w:szCs w:val="20"/>
              </w:rPr>
              <w:t>:</w:t>
            </w:r>
          </w:p>
        </w:tc>
        <w:tc>
          <w:tcPr>
            <w:tcW w:w="5166" w:type="dxa"/>
          </w:tcPr>
          <w:p w:rsidR="00B26210" w:rsidRPr="00DF52DF" w:rsidRDefault="00DF52DF" w:rsidP="00B60565">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Women and Men of Registered Lawyers by Region, 201</w:t>
            </w:r>
            <w:r w:rsidRPr="00DF52DF">
              <w:rPr>
                <w:rFonts w:cs="Times New Roman" w:hint="cs"/>
                <w:b w:val="0"/>
                <w:bCs w:val="0"/>
                <w:color w:val="000000" w:themeColor="text1"/>
                <w:sz w:val="20"/>
                <w:rtl/>
                <w:lang w:eastAsia="ar-SA"/>
              </w:rPr>
              <w:t>7</w:t>
            </w:r>
            <w:r w:rsidRPr="00DF52DF">
              <w:rPr>
                <w:rFonts w:cs="Times New Roman"/>
                <w:b w:val="0"/>
                <w:bCs w:val="0"/>
                <w:color w:val="000000" w:themeColor="text1"/>
                <w:sz w:val="20"/>
                <w:lang w:eastAsia="ar-SA"/>
              </w:rPr>
              <w:t xml:space="preserve"> (Percentage Distribution)</w:t>
            </w:r>
          </w:p>
        </w:tc>
        <w:tc>
          <w:tcPr>
            <w:tcW w:w="930" w:type="dxa"/>
          </w:tcPr>
          <w:p w:rsidR="00B26210" w:rsidRPr="00DF52DF" w:rsidRDefault="00DF52DF" w:rsidP="00165A37">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68</w:t>
            </w:r>
          </w:p>
        </w:tc>
      </w:tr>
      <w:tr w:rsidR="007E0931" w:rsidRPr="00DF52DF" w:rsidTr="00BC6115">
        <w:trPr>
          <w:trHeight w:val="560"/>
          <w:jc w:val="center"/>
        </w:trPr>
        <w:tc>
          <w:tcPr>
            <w:tcW w:w="980" w:type="dxa"/>
          </w:tcPr>
          <w:p w:rsidR="007E0931" w:rsidRPr="00DF52DF" w:rsidRDefault="007E0931" w:rsidP="000E4145">
            <w:pPr>
              <w:bidi w:val="0"/>
              <w:spacing w:before="100" w:beforeAutospacing="1"/>
              <w:ind w:left="-108" w:right="-153"/>
              <w:rPr>
                <w:b/>
                <w:bCs/>
                <w:color w:val="000000" w:themeColor="text1"/>
                <w:sz w:val="20"/>
                <w:szCs w:val="20"/>
                <w:rtl/>
                <w:lang w:val="en-GB"/>
              </w:rPr>
            </w:pPr>
            <w:r w:rsidRPr="00DF52DF">
              <w:rPr>
                <w:b/>
                <w:bCs/>
                <w:color w:val="000000" w:themeColor="text1"/>
                <w:sz w:val="20"/>
                <w:szCs w:val="20"/>
              </w:rPr>
              <w:t xml:space="preserve">Figure </w:t>
            </w:r>
            <w:r w:rsidR="009C532B" w:rsidRPr="00DF52DF">
              <w:rPr>
                <w:b/>
                <w:bCs/>
                <w:color w:val="000000" w:themeColor="text1"/>
                <w:sz w:val="20"/>
                <w:szCs w:val="20"/>
              </w:rPr>
              <w:t>3</w:t>
            </w:r>
            <w:r w:rsidR="000E4145" w:rsidRPr="00DF52DF">
              <w:rPr>
                <w:b/>
                <w:bCs/>
                <w:color w:val="000000" w:themeColor="text1"/>
                <w:sz w:val="20"/>
                <w:szCs w:val="20"/>
              </w:rPr>
              <w:t>1</w:t>
            </w:r>
            <w:r w:rsidRPr="00DF52DF">
              <w:rPr>
                <w:b/>
                <w:bCs/>
                <w:color w:val="000000" w:themeColor="text1"/>
                <w:sz w:val="20"/>
                <w:szCs w:val="20"/>
              </w:rPr>
              <w:t>:</w:t>
            </w:r>
          </w:p>
        </w:tc>
        <w:tc>
          <w:tcPr>
            <w:tcW w:w="5166" w:type="dxa"/>
          </w:tcPr>
          <w:p w:rsidR="007E0931" w:rsidRPr="00DF52DF" w:rsidRDefault="007E0931" w:rsidP="00B60565">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Women and Men Judges by Region, 201</w:t>
            </w:r>
            <w:r w:rsidR="009C532B" w:rsidRPr="00DF52DF">
              <w:rPr>
                <w:rFonts w:cs="Times New Roman"/>
                <w:b w:val="0"/>
                <w:bCs w:val="0"/>
                <w:color w:val="000000" w:themeColor="text1"/>
                <w:sz w:val="20"/>
                <w:lang w:eastAsia="ar-SA"/>
              </w:rPr>
              <w:t>7</w:t>
            </w:r>
            <w:r w:rsidR="00B60565" w:rsidRPr="00DF52DF">
              <w:rPr>
                <w:rFonts w:cs="Times New Roman"/>
                <w:b w:val="0"/>
                <w:bCs w:val="0"/>
                <w:color w:val="000000" w:themeColor="text1"/>
                <w:sz w:val="20"/>
                <w:lang w:eastAsia="ar-SA"/>
              </w:rPr>
              <w:t xml:space="preserve">                         </w:t>
            </w:r>
            <w:r w:rsidRPr="00DF52DF">
              <w:rPr>
                <w:rFonts w:cs="Times New Roman"/>
                <w:b w:val="0"/>
                <w:bCs w:val="0"/>
                <w:color w:val="000000" w:themeColor="text1"/>
                <w:sz w:val="20"/>
                <w:lang w:eastAsia="ar-SA"/>
              </w:rPr>
              <w:t>(Percentage Distribution)</w:t>
            </w:r>
          </w:p>
        </w:tc>
        <w:tc>
          <w:tcPr>
            <w:tcW w:w="930" w:type="dxa"/>
          </w:tcPr>
          <w:p w:rsidR="007E0931" w:rsidRPr="00DF52DF" w:rsidRDefault="00DF52DF" w:rsidP="00165A37">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69</w:t>
            </w:r>
          </w:p>
        </w:tc>
      </w:tr>
      <w:tr w:rsidR="007E0931" w:rsidRPr="00DF52DF" w:rsidTr="00BC6115">
        <w:trPr>
          <w:trHeight w:val="553"/>
          <w:jc w:val="center"/>
        </w:trPr>
        <w:tc>
          <w:tcPr>
            <w:tcW w:w="980" w:type="dxa"/>
          </w:tcPr>
          <w:p w:rsidR="007E0931" w:rsidRPr="00DF52DF" w:rsidRDefault="007E0931" w:rsidP="000E4145">
            <w:pPr>
              <w:bidi w:val="0"/>
              <w:spacing w:before="100" w:beforeAutospacing="1"/>
              <w:ind w:left="-108" w:right="-153"/>
              <w:rPr>
                <w:b/>
                <w:bCs/>
                <w:color w:val="000000" w:themeColor="text1"/>
                <w:sz w:val="20"/>
                <w:szCs w:val="20"/>
                <w:rtl/>
                <w:lang w:val="en-GB"/>
              </w:rPr>
            </w:pPr>
            <w:r w:rsidRPr="00DF52DF">
              <w:rPr>
                <w:b/>
                <w:bCs/>
                <w:color w:val="000000" w:themeColor="text1"/>
                <w:sz w:val="20"/>
                <w:szCs w:val="20"/>
              </w:rPr>
              <w:t xml:space="preserve">Figure </w:t>
            </w:r>
            <w:r w:rsidR="009C532B" w:rsidRPr="00DF52DF">
              <w:rPr>
                <w:b/>
                <w:bCs/>
                <w:color w:val="000000" w:themeColor="text1"/>
                <w:sz w:val="20"/>
                <w:szCs w:val="20"/>
              </w:rPr>
              <w:t>3</w:t>
            </w:r>
            <w:r w:rsidR="000E4145" w:rsidRPr="00DF52DF">
              <w:rPr>
                <w:b/>
                <w:bCs/>
                <w:color w:val="000000" w:themeColor="text1"/>
                <w:sz w:val="20"/>
                <w:szCs w:val="20"/>
              </w:rPr>
              <w:t>2</w:t>
            </w:r>
            <w:r w:rsidRPr="00DF52DF">
              <w:rPr>
                <w:b/>
                <w:bCs/>
                <w:color w:val="000000" w:themeColor="text1"/>
                <w:sz w:val="20"/>
                <w:szCs w:val="20"/>
              </w:rPr>
              <w:t>:</w:t>
            </w:r>
          </w:p>
        </w:tc>
        <w:tc>
          <w:tcPr>
            <w:tcW w:w="5166" w:type="dxa"/>
          </w:tcPr>
          <w:p w:rsidR="007E0931" w:rsidRPr="00DF52DF" w:rsidRDefault="007E0931" w:rsidP="00623F06">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 xml:space="preserve">Women and Men </w:t>
            </w:r>
            <w:r w:rsidR="00623F06">
              <w:rPr>
                <w:rFonts w:cs="Times New Roman"/>
                <w:b w:val="0"/>
                <w:bCs w:val="0"/>
                <w:color w:val="000000" w:themeColor="text1"/>
                <w:sz w:val="20"/>
                <w:lang w:eastAsia="ar-SA"/>
              </w:rPr>
              <w:t>w</w:t>
            </w:r>
            <w:r w:rsidRPr="00DF52DF">
              <w:rPr>
                <w:rFonts w:cs="Times New Roman"/>
                <w:b w:val="0"/>
                <w:bCs w:val="0"/>
                <w:color w:val="000000" w:themeColor="text1"/>
                <w:sz w:val="20"/>
                <w:lang w:eastAsia="ar-SA"/>
              </w:rPr>
              <w:t>ho are Public Prosecution Staff by Region, 201</w:t>
            </w:r>
            <w:r w:rsidR="009C532B" w:rsidRPr="00DF52DF">
              <w:rPr>
                <w:rFonts w:cs="Times New Roman"/>
                <w:b w:val="0"/>
                <w:bCs w:val="0"/>
                <w:color w:val="000000" w:themeColor="text1"/>
                <w:sz w:val="20"/>
                <w:lang w:eastAsia="ar-SA"/>
              </w:rPr>
              <w:t>7</w:t>
            </w:r>
            <w:r w:rsidRPr="00DF52DF">
              <w:rPr>
                <w:rFonts w:cs="Times New Roman"/>
                <w:b w:val="0"/>
                <w:bCs w:val="0"/>
                <w:color w:val="000000" w:themeColor="text1"/>
                <w:sz w:val="20"/>
                <w:lang w:eastAsia="ar-SA"/>
              </w:rPr>
              <w:t xml:space="preserve"> (Percentage Distribution)</w:t>
            </w:r>
          </w:p>
        </w:tc>
        <w:tc>
          <w:tcPr>
            <w:tcW w:w="930" w:type="dxa"/>
          </w:tcPr>
          <w:p w:rsidR="007E0931" w:rsidRPr="00DF52DF" w:rsidRDefault="00DF52DF" w:rsidP="00165A37">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71</w:t>
            </w:r>
          </w:p>
        </w:tc>
      </w:tr>
      <w:tr w:rsidR="009C532B" w:rsidRPr="00DF52DF" w:rsidTr="00BC6115">
        <w:trPr>
          <w:trHeight w:val="844"/>
          <w:jc w:val="center"/>
        </w:trPr>
        <w:tc>
          <w:tcPr>
            <w:tcW w:w="980" w:type="dxa"/>
          </w:tcPr>
          <w:p w:rsidR="009C532B" w:rsidRPr="00DF52DF" w:rsidRDefault="009C532B" w:rsidP="000E4145">
            <w:pPr>
              <w:bidi w:val="0"/>
              <w:spacing w:before="100" w:beforeAutospacing="1"/>
              <w:ind w:left="-108" w:right="-153"/>
              <w:rPr>
                <w:b/>
                <w:bCs/>
                <w:color w:val="000000" w:themeColor="text1"/>
                <w:sz w:val="20"/>
                <w:szCs w:val="20"/>
              </w:rPr>
            </w:pPr>
            <w:r w:rsidRPr="00DF52DF">
              <w:rPr>
                <w:b/>
                <w:bCs/>
                <w:color w:val="000000" w:themeColor="text1"/>
                <w:sz w:val="20"/>
                <w:szCs w:val="20"/>
              </w:rPr>
              <w:t>Figure 3</w:t>
            </w:r>
            <w:r w:rsidR="000E4145" w:rsidRPr="00DF52DF">
              <w:rPr>
                <w:b/>
                <w:bCs/>
                <w:color w:val="000000" w:themeColor="text1"/>
                <w:sz w:val="20"/>
                <w:szCs w:val="20"/>
              </w:rPr>
              <w:t>3</w:t>
            </w:r>
            <w:r w:rsidRPr="00DF52DF">
              <w:rPr>
                <w:b/>
                <w:bCs/>
                <w:color w:val="000000" w:themeColor="text1"/>
                <w:sz w:val="20"/>
                <w:szCs w:val="20"/>
              </w:rPr>
              <w:t>:</w:t>
            </w:r>
          </w:p>
        </w:tc>
        <w:tc>
          <w:tcPr>
            <w:tcW w:w="5166" w:type="dxa"/>
          </w:tcPr>
          <w:p w:rsidR="009C532B" w:rsidRPr="00DF52DF" w:rsidRDefault="007B43F7" w:rsidP="007C1899">
            <w:pPr>
              <w:pStyle w:val="Heading3"/>
              <w:jc w:val="both"/>
              <w:rPr>
                <w:rFonts w:cs="Times New Roman"/>
                <w:b w:val="0"/>
                <w:bCs w:val="0"/>
                <w:color w:val="000000" w:themeColor="text1"/>
                <w:sz w:val="20"/>
                <w:lang w:eastAsia="ar-SA"/>
              </w:rPr>
            </w:pPr>
            <w:r w:rsidRPr="007B43F7">
              <w:rPr>
                <w:rFonts w:cs="Times New Roman"/>
                <w:b w:val="0"/>
                <w:bCs w:val="0"/>
                <w:color w:val="000000" w:themeColor="text1"/>
                <w:sz w:val="20"/>
                <w:lang w:eastAsia="ar-SA"/>
              </w:rPr>
              <w:t xml:space="preserve">Women and Men who are </w:t>
            </w:r>
            <w:r w:rsidR="007C1899">
              <w:rPr>
                <w:rFonts w:cs="Times New Roman"/>
                <w:b w:val="0"/>
                <w:bCs w:val="0"/>
                <w:color w:val="000000" w:themeColor="text1"/>
                <w:sz w:val="20"/>
                <w:lang w:eastAsia="ar-SA"/>
              </w:rPr>
              <w:t>R</w:t>
            </w:r>
            <w:r w:rsidRPr="007B43F7">
              <w:rPr>
                <w:rFonts w:cs="Times New Roman"/>
                <w:b w:val="0"/>
                <w:bCs w:val="0"/>
                <w:color w:val="000000" w:themeColor="text1"/>
                <w:sz w:val="20"/>
                <w:lang w:eastAsia="ar-SA"/>
              </w:rPr>
              <w:t xml:space="preserve">egistered </w:t>
            </w:r>
            <w:r w:rsidR="007C1899">
              <w:rPr>
                <w:rFonts w:cs="Times New Roman"/>
                <w:b w:val="0"/>
                <w:bCs w:val="0"/>
                <w:color w:val="000000" w:themeColor="text1"/>
                <w:sz w:val="20"/>
                <w:lang w:eastAsia="ar-SA"/>
              </w:rPr>
              <w:t>E</w:t>
            </w:r>
            <w:r w:rsidRPr="007B43F7">
              <w:rPr>
                <w:rFonts w:cs="Times New Roman"/>
                <w:b w:val="0"/>
                <w:bCs w:val="0"/>
                <w:color w:val="000000" w:themeColor="text1"/>
                <w:sz w:val="20"/>
                <w:lang w:eastAsia="ar-SA"/>
              </w:rPr>
              <w:t>ngineers in the Palestinian Engineering Association by Region, 201</w:t>
            </w:r>
            <w:r w:rsidRPr="007B43F7">
              <w:rPr>
                <w:rFonts w:cs="Times New Roman" w:hint="cs"/>
                <w:b w:val="0"/>
                <w:bCs w:val="0"/>
                <w:color w:val="000000" w:themeColor="text1"/>
                <w:sz w:val="20"/>
                <w:rtl/>
                <w:lang w:eastAsia="ar-SA"/>
              </w:rPr>
              <w:t>7</w:t>
            </w:r>
            <w:r w:rsidRPr="007B43F7">
              <w:rPr>
                <w:rFonts w:cs="Times New Roman"/>
                <w:b w:val="0"/>
                <w:bCs w:val="0"/>
                <w:color w:val="000000" w:themeColor="text1"/>
                <w:sz w:val="20"/>
                <w:lang w:eastAsia="ar-SA"/>
              </w:rPr>
              <w:t xml:space="preserve"> (Percentage Distribution)</w:t>
            </w:r>
          </w:p>
        </w:tc>
        <w:tc>
          <w:tcPr>
            <w:tcW w:w="930" w:type="dxa"/>
          </w:tcPr>
          <w:p w:rsidR="009C532B" w:rsidRPr="00DF52DF" w:rsidRDefault="00DF52DF" w:rsidP="00992BEA">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72</w:t>
            </w:r>
          </w:p>
        </w:tc>
      </w:tr>
      <w:tr w:rsidR="009C532B" w:rsidRPr="00DF52DF" w:rsidTr="00BC6115">
        <w:trPr>
          <w:trHeight w:val="842"/>
          <w:jc w:val="center"/>
        </w:trPr>
        <w:tc>
          <w:tcPr>
            <w:tcW w:w="980" w:type="dxa"/>
          </w:tcPr>
          <w:p w:rsidR="009C532B" w:rsidRPr="00DF52DF" w:rsidRDefault="009C532B" w:rsidP="000E4145">
            <w:pPr>
              <w:bidi w:val="0"/>
              <w:spacing w:before="100" w:beforeAutospacing="1"/>
              <w:ind w:left="-108" w:right="-153"/>
              <w:rPr>
                <w:b/>
                <w:bCs/>
                <w:color w:val="000000" w:themeColor="text1"/>
                <w:sz w:val="20"/>
                <w:szCs w:val="20"/>
              </w:rPr>
            </w:pPr>
            <w:r w:rsidRPr="00DF52DF">
              <w:rPr>
                <w:b/>
                <w:bCs/>
                <w:color w:val="000000" w:themeColor="text1"/>
                <w:sz w:val="20"/>
                <w:szCs w:val="20"/>
              </w:rPr>
              <w:t>Figure 3</w:t>
            </w:r>
            <w:r w:rsidR="000E4145" w:rsidRPr="00DF52DF">
              <w:rPr>
                <w:b/>
                <w:bCs/>
                <w:color w:val="000000" w:themeColor="text1"/>
                <w:sz w:val="20"/>
                <w:szCs w:val="20"/>
              </w:rPr>
              <w:t>4</w:t>
            </w:r>
            <w:r w:rsidRPr="00DF52DF">
              <w:rPr>
                <w:b/>
                <w:bCs/>
                <w:color w:val="000000" w:themeColor="text1"/>
                <w:sz w:val="20"/>
                <w:szCs w:val="20"/>
              </w:rPr>
              <w:t>:</w:t>
            </w:r>
          </w:p>
        </w:tc>
        <w:tc>
          <w:tcPr>
            <w:tcW w:w="5166" w:type="dxa"/>
          </w:tcPr>
          <w:p w:rsidR="009C532B" w:rsidRPr="00DF52DF" w:rsidRDefault="00676661" w:rsidP="00676661">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Women and Men Journalists and Editor in Chief</w:t>
            </w:r>
            <w:r w:rsidRPr="00DF52DF" w:rsidDel="00DE3629">
              <w:rPr>
                <w:rFonts w:cs="Times New Roman"/>
                <w:b w:val="0"/>
                <w:bCs w:val="0"/>
                <w:color w:val="000000" w:themeColor="text1"/>
                <w:sz w:val="20"/>
                <w:lang w:eastAsia="ar-SA"/>
              </w:rPr>
              <w:t xml:space="preserve"> </w:t>
            </w:r>
            <w:r w:rsidRPr="00DF52DF">
              <w:rPr>
                <w:rFonts w:cs="Times New Roman"/>
                <w:b w:val="0"/>
                <w:bCs w:val="0"/>
                <w:color w:val="000000" w:themeColor="text1"/>
                <w:sz w:val="20"/>
                <w:lang w:eastAsia="ar-SA"/>
              </w:rPr>
              <w:t>are Registered in Palestinian Journalists Syndicate in the West Bank,</w:t>
            </w:r>
            <w:r w:rsidRPr="00DF52DF">
              <w:rPr>
                <w:rFonts w:cs="Times New Roman" w:hint="cs"/>
                <w:b w:val="0"/>
                <w:bCs w:val="0"/>
                <w:color w:val="000000" w:themeColor="text1"/>
                <w:sz w:val="20"/>
                <w:rtl/>
                <w:lang w:eastAsia="ar-SA"/>
              </w:rPr>
              <w:t xml:space="preserve"> </w:t>
            </w:r>
            <w:r w:rsidRPr="00DF52DF">
              <w:rPr>
                <w:rFonts w:cs="Times New Roman"/>
                <w:b w:val="0"/>
                <w:bCs w:val="0"/>
                <w:color w:val="000000" w:themeColor="text1"/>
                <w:sz w:val="20"/>
                <w:lang w:eastAsia="ar-SA"/>
              </w:rPr>
              <w:t>2017 (Percentage Distribution)</w:t>
            </w:r>
          </w:p>
        </w:tc>
        <w:tc>
          <w:tcPr>
            <w:tcW w:w="930" w:type="dxa"/>
          </w:tcPr>
          <w:p w:rsidR="009C532B" w:rsidRPr="00DF52DF" w:rsidRDefault="00DF52DF" w:rsidP="00992BEA">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73</w:t>
            </w:r>
          </w:p>
        </w:tc>
      </w:tr>
      <w:tr w:rsidR="009C532B" w:rsidRPr="00DF52DF" w:rsidTr="00BC6115">
        <w:trPr>
          <w:trHeight w:val="284"/>
          <w:jc w:val="center"/>
        </w:trPr>
        <w:tc>
          <w:tcPr>
            <w:tcW w:w="980" w:type="dxa"/>
          </w:tcPr>
          <w:p w:rsidR="009C532B" w:rsidRPr="00DF52DF" w:rsidRDefault="009C532B" w:rsidP="000E4145">
            <w:pPr>
              <w:bidi w:val="0"/>
              <w:spacing w:before="100" w:beforeAutospacing="1"/>
              <w:ind w:left="-108" w:right="-153"/>
              <w:rPr>
                <w:b/>
                <w:bCs/>
                <w:color w:val="000000" w:themeColor="text1"/>
                <w:sz w:val="20"/>
                <w:szCs w:val="20"/>
              </w:rPr>
            </w:pPr>
            <w:r w:rsidRPr="00DF52DF">
              <w:rPr>
                <w:b/>
                <w:bCs/>
                <w:color w:val="000000" w:themeColor="text1"/>
                <w:sz w:val="20"/>
                <w:szCs w:val="20"/>
              </w:rPr>
              <w:t>Figure 3</w:t>
            </w:r>
            <w:r w:rsidR="000E4145" w:rsidRPr="00DF52DF">
              <w:rPr>
                <w:b/>
                <w:bCs/>
                <w:color w:val="000000" w:themeColor="text1"/>
                <w:sz w:val="20"/>
                <w:szCs w:val="20"/>
              </w:rPr>
              <w:t>5</w:t>
            </w:r>
            <w:r w:rsidRPr="00DF52DF">
              <w:rPr>
                <w:b/>
                <w:bCs/>
                <w:color w:val="000000" w:themeColor="text1"/>
                <w:sz w:val="20"/>
                <w:szCs w:val="20"/>
              </w:rPr>
              <w:t>:</w:t>
            </w:r>
          </w:p>
        </w:tc>
        <w:tc>
          <w:tcPr>
            <w:tcW w:w="5166" w:type="dxa"/>
          </w:tcPr>
          <w:p w:rsidR="009C532B" w:rsidRPr="00DF52DF" w:rsidRDefault="00676661" w:rsidP="009C532B">
            <w:pPr>
              <w:pStyle w:val="Heading3"/>
              <w:jc w:val="both"/>
              <w:rPr>
                <w:rFonts w:cs="Times New Roman"/>
                <w:b w:val="0"/>
                <w:bCs w:val="0"/>
                <w:color w:val="000000" w:themeColor="text1"/>
                <w:sz w:val="20"/>
                <w:lang w:eastAsia="ar-SA"/>
              </w:rPr>
            </w:pPr>
            <w:r w:rsidRPr="00DF52DF">
              <w:rPr>
                <w:rFonts w:cs="Times New Roman"/>
                <w:b w:val="0"/>
                <w:bCs w:val="0"/>
                <w:color w:val="000000" w:themeColor="text1"/>
                <w:sz w:val="20"/>
                <w:lang w:eastAsia="ar-SA"/>
              </w:rPr>
              <w:t>Members of the Agricultural, Commerce and Industry Chambers by Region and Sex,</w:t>
            </w:r>
            <w:r w:rsidRPr="00DF52DF">
              <w:rPr>
                <w:rFonts w:cs="Times New Roman" w:hint="cs"/>
                <w:b w:val="0"/>
                <w:bCs w:val="0"/>
                <w:color w:val="000000" w:themeColor="text1"/>
                <w:sz w:val="20"/>
                <w:rtl/>
                <w:lang w:eastAsia="ar-SA"/>
              </w:rPr>
              <w:t xml:space="preserve">2017 </w:t>
            </w:r>
            <w:r w:rsidRPr="00DF52DF">
              <w:rPr>
                <w:rFonts w:cs="Times New Roman"/>
                <w:b w:val="0"/>
                <w:bCs w:val="0"/>
                <w:color w:val="000000" w:themeColor="text1"/>
                <w:sz w:val="20"/>
                <w:lang w:eastAsia="ar-SA"/>
              </w:rPr>
              <w:t xml:space="preserve">                                   (Percentage Distribution)</w:t>
            </w:r>
          </w:p>
        </w:tc>
        <w:tc>
          <w:tcPr>
            <w:tcW w:w="930" w:type="dxa"/>
          </w:tcPr>
          <w:p w:rsidR="009C532B" w:rsidRPr="00DF52DF" w:rsidRDefault="00DF52DF" w:rsidP="00165A37">
            <w:pPr>
              <w:spacing w:before="60"/>
              <w:jc w:val="center"/>
              <w:rPr>
                <w:b/>
                <w:bCs/>
                <w:color w:val="000000" w:themeColor="text1"/>
                <w:sz w:val="20"/>
                <w:szCs w:val="20"/>
                <w:rtl/>
                <w:lang w:eastAsia="en-US"/>
              </w:rPr>
            </w:pPr>
            <w:r w:rsidRPr="00DF52DF">
              <w:rPr>
                <w:rFonts w:hint="cs"/>
                <w:b/>
                <w:bCs/>
                <w:color w:val="000000" w:themeColor="text1"/>
                <w:sz w:val="20"/>
                <w:szCs w:val="20"/>
                <w:rtl/>
                <w:lang w:eastAsia="en-US"/>
              </w:rPr>
              <w:t>74</w:t>
            </w:r>
          </w:p>
        </w:tc>
      </w:tr>
    </w:tbl>
    <w:p w:rsidR="007C1899" w:rsidRDefault="007C1899">
      <w:pPr>
        <w:bidi w:val="0"/>
        <w:jc w:val="center"/>
      </w:pPr>
    </w:p>
    <w:p w:rsidR="007C1899" w:rsidRDefault="007C1899">
      <w:pPr>
        <w:bidi w:val="0"/>
      </w:pPr>
      <w:r>
        <w:br w:type="page"/>
      </w:r>
    </w:p>
    <w:p w:rsidR="00CA3033" w:rsidRDefault="00CA3033">
      <w:pPr>
        <w:bidi w:val="0"/>
        <w:jc w:val="center"/>
      </w:pPr>
    </w:p>
    <w:p w:rsidR="007041A3" w:rsidRPr="006B0EF9" w:rsidRDefault="007041A3" w:rsidP="007041A3">
      <w:pPr>
        <w:tabs>
          <w:tab w:val="right" w:pos="5940"/>
          <w:tab w:val="right" w:pos="6300"/>
          <w:tab w:val="right" w:pos="6480"/>
          <w:tab w:val="right" w:pos="6660"/>
        </w:tabs>
        <w:bidi w:val="0"/>
        <w:ind w:right="-131"/>
        <w:jc w:val="center"/>
        <w:rPr>
          <w:rStyle w:val="longtext1"/>
          <w:b/>
          <w:bCs/>
          <w:spacing w:val="0"/>
          <w:sz w:val="24"/>
          <w:szCs w:val="24"/>
        </w:rPr>
      </w:pPr>
      <w:r w:rsidRPr="006B0EF9">
        <w:rPr>
          <w:rStyle w:val="longtext1"/>
          <w:b/>
          <w:bCs/>
          <w:spacing w:val="0"/>
          <w:sz w:val="24"/>
          <w:szCs w:val="24"/>
        </w:rPr>
        <w:t>Introduction</w:t>
      </w:r>
    </w:p>
    <w:p w:rsidR="007041A3" w:rsidRDefault="007041A3" w:rsidP="007041A3">
      <w:pPr>
        <w:pStyle w:val="BodyText"/>
        <w:jc w:val="center"/>
        <w:rPr>
          <w:rStyle w:val="longtext1"/>
          <w:b w:val="0"/>
          <w:bCs w:val="0"/>
          <w:szCs w:val="26"/>
        </w:rPr>
      </w:pPr>
    </w:p>
    <w:p w:rsidR="007041A3" w:rsidRPr="00756E66" w:rsidRDefault="007041A3" w:rsidP="00756E66">
      <w:pPr>
        <w:pStyle w:val="BodyText2"/>
        <w:bidi w:val="0"/>
        <w:jc w:val="both"/>
        <w:rPr>
          <w:sz w:val="20"/>
          <w:szCs w:val="20"/>
          <w:lang w:val="en-AU"/>
        </w:rPr>
      </w:pPr>
      <w:r w:rsidRPr="00756E66">
        <w:rPr>
          <w:sz w:val="20"/>
          <w:szCs w:val="20"/>
          <w:lang w:val="en-AU"/>
        </w:rPr>
        <w:t xml:space="preserve">The Palestinian Central Bureau of Statistics (PCBS) since its establishment worked to provide statistical data disaggregated by sex to ensure developing its statistics in abidance to the gender concept, which is based on the fact that women empowerment does not mean or </w:t>
      </w:r>
      <w:proofErr w:type="spellStart"/>
      <w:r w:rsidRPr="00756E66">
        <w:rPr>
          <w:sz w:val="20"/>
          <w:szCs w:val="20"/>
          <w:lang w:val="en-AU"/>
        </w:rPr>
        <w:t>requiremarginalizing</w:t>
      </w:r>
      <w:proofErr w:type="spellEnd"/>
      <w:r w:rsidRPr="00756E66">
        <w:rPr>
          <w:sz w:val="20"/>
          <w:szCs w:val="20"/>
          <w:lang w:val="en-AU"/>
        </w:rPr>
        <w:t xml:space="preserve"> men, it simply comes through the promotion of women's economic role and enabling them </w:t>
      </w:r>
      <w:proofErr w:type="spellStart"/>
      <w:r w:rsidRPr="00756E66">
        <w:rPr>
          <w:sz w:val="20"/>
          <w:szCs w:val="20"/>
          <w:lang w:val="en-AU"/>
        </w:rPr>
        <w:t>toenter</w:t>
      </w:r>
      <w:proofErr w:type="spellEnd"/>
      <w:r w:rsidRPr="00756E66">
        <w:rPr>
          <w:sz w:val="20"/>
          <w:szCs w:val="20"/>
          <w:lang w:val="en-AU"/>
        </w:rPr>
        <w:t xml:space="preserve"> the </w:t>
      </w:r>
      <w:proofErr w:type="spellStart"/>
      <w:r w:rsidRPr="00756E66">
        <w:rPr>
          <w:sz w:val="20"/>
          <w:szCs w:val="20"/>
          <w:lang w:val="en-AU"/>
        </w:rPr>
        <w:t>labor</w:t>
      </w:r>
      <w:proofErr w:type="spellEnd"/>
      <w:r w:rsidRPr="00756E66">
        <w:rPr>
          <w:sz w:val="20"/>
          <w:szCs w:val="20"/>
          <w:lang w:val="en-AU"/>
        </w:rPr>
        <w:t xml:space="preserve"> market to achieve equity in employment, wages and training. Therefore, the social, economic, and political empowerment of women are perquisites for national development.</w:t>
      </w:r>
    </w:p>
    <w:p w:rsidR="007041A3" w:rsidRPr="00756E66" w:rsidRDefault="007041A3" w:rsidP="00756E66">
      <w:pPr>
        <w:pStyle w:val="BodyText2"/>
        <w:bidi w:val="0"/>
        <w:jc w:val="both"/>
        <w:rPr>
          <w:sz w:val="20"/>
          <w:szCs w:val="20"/>
          <w:lang w:val="en-AU"/>
        </w:rPr>
      </w:pPr>
    </w:p>
    <w:p w:rsidR="007041A3" w:rsidRPr="00756E66" w:rsidRDefault="007041A3" w:rsidP="00756E66">
      <w:pPr>
        <w:pStyle w:val="BodyText2"/>
        <w:bidi w:val="0"/>
        <w:jc w:val="both"/>
        <w:rPr>
          <w:sz w:val="20"/>
          <w:szCs w:val="20"/>
          <w:lang w:val="en-AU"/>
        </w:rPr>
      </w:pPr>
      <w:r w:rsidRPr="00756E66">
        <w:rPr>
          <w:sz w:val="20"/>
          <w:szCs w:val="20"/>
          <w:lang w:val="en-AU"/>
        </w:rPr>
        <w:t>This report is the most recent  publication by PCBS which is considered</w:t>
      </w:r>
      <w:r w:rsidR="00756E66" w:rsidRPr="00756E66">
        <w:rPr>
          <w:sz w:val="20"/>
          <w:szCs w:val="20"/>
          <w:lang w:val="en-AU"/>
        </w:rPr>
        <w:t xml:space="preserve">      </w:t>
      </w:r>
      <w:r w:rsidRPr="00756E66">
        <w:rPr>
          <w:sz w:val="20"/>
          <w:szCs w:val="20"/>
          <w:lang w:val="en-AU"/>
        </w:rPr>
        <w:t xml:space="preserve"> </w:t>
      </w:r>
      <w:r w:rsidR="00FF0B0B" w:rsidRPr="00756E66">
        <w:rPr>
          <w:sz w:val="20"/>
          <w:szCs w:val="20"/>
          <w:lang w:val="en-AU"/>
        </w:rPr>
        <w:t xml:space="preserve">a </w:t>
      </w:r>
      <w:r w:rsidRPr="00756E66">
        <w:rPr>
          <w:sz w:val="20"/>
          <w:szCs w:val="20"/>
          <w:lang w:val="en-AU"/>
        </w:rPr>
        <w:t>part of the series of many specialized reports on gender issues, that can be accessed  for further details through PCBS website or through a direct communication with PCBS. It aims to shed light on the status of men and women in the Palestinian society and to provide the necessary data for policy-making pertinent to gender equity.</w:t>
      </w:r>
    </w:p>
    <w:p w:rsidR="007041A3" w:rsidRPr="00756E66" w:rsidRDefault="007041A3" w:rsidP="00756E66">
      <w:pPr>
        <w:pStyle w:val="BodyText2"/>
        <w:bidi w:val="0"/>
        <w:jc w:val="both"/>
        <w:rPr>
          <w:sz w:val="20"/>
          <w:szCs w:val="20"/>
          <w:lang w:val="en-AU"/>
        </w:rPr>
      </w:pPr>
    </w:p>
    <w:p w:rsidR="007041A3" w:rsidRPr="00351EBF" w:rsidRDefault="007041A3" w:rsidP="0076766D">
      <w:pPr>
        <w:pStyle w:val="BodyText2"/>
        <w:bidi w:val="0"/>
        <w:jc w:val="both"/>
        <w:rPr>
          <w:sz w:val="20"/>
          <w:szCs w:val="20"/>
          <w:rtl/>
          <w:lang w:val="en-AU"/>
        </w:rPr>
      </w:pPr>
      <w:r w:rsidRPr="00756E66">
        <w:rPr>
          <w:sz w:val="20"/>
          <w:szCs w:val="20"/>
          <w:lang w:val="en-AU"/>
        </w:rPr>
        <w:t xml:space="preserve">The report presents a selected group of key indicators on gender issues from many relevant perspectives: demographic indicators, education indicators, </w:t>
      </w:r>
      <w:r w:rsidRPr="005318FA">
        <w:rPr>
          <w:sz w:val="20"/>
          <w:szCs w:val="20"/>
          <w:lang w:val="en-AU"/>
        </w:rPr>
        <w:t>health,</w:t>
      </w:r>
      <w:r w:rsidR="005318FA" w:rsidRPr="005318FA">
        <w:rPr>
          <w:sz w:val="20"/>
          <w:szCs w:val="20"/>
          <w:lang w:val="en-AU"/>
        </w:rPr>
        <w:t xml:space="preserve"> Disability</w:t>
      </w:r>
      <w:r w:rsidR="005318FA" w:rsidRPr="00756E66">
        <w:rPr>
          <w:sz w:val="20"/>
          <w:szCs w:val="20"/>
          <w:lang w:val="en-AU"/>
        </w:rPr>
        <w:t>,</w:t>
      </w:r>
      <w:r w:rsidRPr="00756E66">
        <w:rPr>
          <w:sz w:val="20"/>
          <w:szCs w:val="20"/>
          <w:lang w:val="en-AU"/>
        </w:rPr>
        <w:t xml:space="preserve"> </w:t>
      </w:r>
      <w:proofErr w:type="spellStart"/>
      <w:r w:rsidRPr="00756E66">
        <w:rPr>
          <w:sz w:val="20"/>
          <w:szCs w:val="20"/>
          <w:lang w:val="en-AU"/>
        </w:rPr>
        <w:t>labor</w:t>
      </w:r>
      <w:proofErr w:type="spellEnd"/>
      <w:r w:rsidRPr="00756E66">
        <w:rPr>
          <w:sz w:val="20"/>
          <w:szCs w:val="20"/>
          <w:lang w:val="en-AU"/>
        </w:rPr>
        <w:t xml:space="preserve"> force</w:t>
      </w:r>
      <w:r w:rsidR="005318FA" w:rsidRPr="00756E66">
        <w:rPr>
          <w:sz w:val="20"/>
          <w:szCs w:val="20"/>
          <w:lang w:val="en-AU"/>
        </w:rPr>
        <w:t xml:space="preserve"> and </w:t>
      </w:r>
      <w:r w:rsidR="005318FA" w:rsidRPr="005318FA">
        <w:rPr>
          <w:sz w:val="20"/>
          <w:szCs w:val="20"/>
          <w:lang w:val="en-AU"/>
        </w:rPr>
        <w:t>Poverty</w:t>
      </w:r>
      <w:r w:rsidR="005318FA" w:rsidRPr="00756E66">
        <w:rPr>
          <w:sz w:val="20"/>
          <w:szCs w:val="20"/>
          <w:lang w:val="en-AU"/>
        </w:rPr>
        <w:t xml:space="preserve"> </w:t>
      </w:r>
      <w:r w:rsidRPr="00756E66">
        <w:rPr>
          <w:sz w:val="20"/>
          <w:szCs w:val="20"/>
          <w:lang w:val="en-AU"/>
        </w:rPr>
        <w:t xml:space="preserve">indicators. </w:t>
      </w:r>
      <w:r w:rsidRPr="00351EBF">
        <w:rPr>
          <w:sz w:val="20"/>
          <w:szCs w:val="20"/>
          <w:lang w:val="en-AU"/>
        </w:rPr>
        <w:t xml:space="preserve">In addition to </w:t>
      </w:r>
      <w:r w:rsidRPr="00756E66">
        <w:rPr>
          <w:sz w:val="20"/>
          <w:szCs w:val="20"/>
          <w:lang w:val="en-AU"/>
        </w:rPr>
        <w:t xml:space="preserve">the indicators </w:t>
      </w:r>
      <w:r w:rsidRPr="00351EBF">
        <w:rPr>
          <w:sz w:val="20"/>
          <w:szCs w:val="20"/>
          <w:lang w:val="en-AU"/>
        </w:rPr>
        <w:t xml:space="preserve">on public life, taking into account the indicators contained in the national framework of </w:t>
      </w:r>
      <w:r>
        <w:rPr>
          <w:sz w:val="20"/>
          <w:szCs w:val="20"/>
          <w:lang w:val="en-AU"/>
        </w:rPr>
        <w:t>gender</w:t>
      </w:r>
      <w:r w:rsidRPr="00351EBF">
        <w:rPr>
          <w:sz w:val="20"/>
          <w:szCs w:val="20"/>
          <w:lang w:val="en-AU"/>
        </w:rPr>
        <w:t xml:space="preserve">, </w:t>
      </w:r>
      <w:r w:rsidR="0076766D">
        <w:rPr>
          <w:sz w:val="20"/>
          <w:szCs w:val="20"/>
          <w:lang w:val="en-AU"/>
        </w:rPr>
        <w:t>and</w:t>
      </w:r>
      <w:r w:rsidR="000877BD">
        <w:rPr>
          <w:sz w:val="20"/>
          <w:szCs w:val="20"/>
        </w:rPr>
        <w:t xml:space="preserve"> </w:t>
      </w:r>
      <w:r w:rsidR="0076766D">
        <w:rPr>
          <w:sz w:val="20"/>
          <w:szCs w:val="20"/>
          <w:lang w:val="en-AU"/>
        </w:rPr>
        <w:t xml:space="preserve">in the with the regional and international </w:t>
      </w:r>
      <w:proofErr w:type="spellStart"/>
      <w:r w:rsidR="0076766D">
        <w:rPr>
          <w:sz w:val="20"/>
          <w:szCs w:val="20"/>
          <w:lang w:val="en-AU"/>
        </w:rPr>
        <w:t>fremeworks</w:t>
      </w:r>
      <w:proofErr w:type="spellEnd"/>
    </w:p>
    <w:p w:rsidR="005318FA" w:rsidRDefault="005318FA" w:rsidP="00756E66">
      <w:pPr>
        <w:pStyle w:val="BodyText2"/>
        <w:bidi w:val="0"/>
        <w:jc w:val="both"/>
        <w:rPr>
          <w:sz w:val="20"/>
          <w:szCs w:val="20"/>
          <w:rtl/>
          <w:lang w:val="en-AU"/>
        </w:rPr>
      </w:pPr>
    </w:p>
    <w:p w:rsidR="007041A3" w:rsidRPr="00351EBF" w:rsidRDefault="007041A3" w:rsidP="00CF4680">
      <w:pPr>
        <w:pStyle w:val="BodyText2"/>
        <w:bidi w:val="0"/>
        <w:jc w:val="both"/>
        <w:rPr>
          <w:sz w:val="20"/>
          <w:szCs w:val="20"/>
          <w:lang w:val="en-AU"/>
        </w:rPr>
      </w:pPr>
      <w:r>
        <w:rPr>
          <w:sz w:val="20"/>
          <w:szCs w:val="20"/>
          <w:lang w:val="en-AU"/>
        </w:rPr>
        <w:t>T</w:t>
      </w:r>
      <w:r w:rsidRPr="00351EBF">
        <w:rPr>
          <w:sz w:val="20"/>
          <w:szCs w:val="20"/>
          <w:lang w:val="en-AU"/>
        </w:rPr>
        <w:t xml:space="preserve">he data in this report </w:t>
      </w:r>
      <w:r>
        <w:rPr>
          <w:sz w:val="20"/>
          <w:szCs w:val="20"/>
          <w:lang w:val="en-AU"/>
        </w:rPr>
        <w:t xml:space="preserve">depends on the </w:t>
      </w:r>
      <w:r w:rsidRPr="00351EBF">
        <w:rPr>
          <w:sz w:val="20"/>
          <w:szCs w:val="20"/>
          <w:lang w:val="en-AU"/>
        </w:rPr>
        <w:t xml:space="preserve">results of some of the surveys </w:t>
      </w:r>
      <w:r>
        <w:rPr>
          <w:sz w:val="20"/>
          <w:szCs w:val="20"/>
          <w:lang w:val="en-AU"/>
        </w:rPr>
        <w:t>that has been conducted</w:t>
      </w:r>
      <w:r w:rsidRPr="00351EBF">
        <w:rPr>
          <w:sz w:val="20"/>
          <w:szCs w:val="20"/>
          <w:lang w:val="en-AU"/>
        </w:rPr>
        <w:t xml:space="preserve"> by </w:t>
      </w:r>
      <w:r>
        <w:rPr>
          <w:sz w:val="20"/>
          <w:szCs w:val="20"/>
          <w:lang w:val="en-AU"/>
        </w:rPr>
        <w:t>PCBS,</w:t>
      </w:r>
      <w:r w:rsidRPr="00351EBF">
        <w:rPr>
          <w:sz w:val="20"/>
          <w:szCs w:val="20"/>
          <w:lang w:val="en-AU"/>
        </w:rPr>
        <w:t xml:space="preserve"> in addition to </w:t>
      </w:r>
      <w:r>
        <w:rPr>
          <w:sz w:val="20"/>
          <w:szCs w:val="20"/>
          <w:lang w:val="en-AU"/>
        </w:rPr>
        <w:t xml:space="preserve">the </w:t>
      </w:r>
      <w:r w:rsidRPr="00351EBF">
        <w:rPr>
          <w:sz w:val="20"/>
          <w:szCs w:val="20"/>
          <w:lang w:val="en-AU"/>
        </w:rPr>
        <w:t>administrative records of governmental and non-governmental institutions</w:t>
      </w:r>
      <w:r w:rsidR="00CF4680">
        <w:rPr>
          <w:sz w:val="20"/>
          <w:szCs w:val="20"/>
        </w:rPr>
        <w:t xml:space="preserve"> and SDGs </w:t>
      </w:r>
      <w:r w:rsidR="00CF4680" w:rsidRPr="00CF4680">
        <w:rPr>
          <w:sz w:val="20"/>
          <w:szCs w:val="20"/>
          <w:lang w:val="en-AU"/>
        </w:rPr>
        <w:t>Indicators</w:t>
      </w:r>
      <w:r w:rsidRPr="00351EBF">
        <w:rPr>
          <w:sz w:val="20"/>
          <w:szCs w:val="20"/>
          <w:lang w:val="en-AU"/>
        </w:rPr>
        <w:t>.</w:t>
      </w:r>
    </w:p>
    <w:p w:rsidR="007041A3" w:rsidRPr="00351EBF" w:rsidRDefault="007041A3" w:rsidP="00756E66">
      <w:pPr>
        <w:pStyle w:val="BodyText2"/>
        <w:bidi w:val="0"/>
        <w:jc w:val="both"/>
        <w:rPr>
          <w:sz w:val="20"/>
          <w:szCs w:val="20"/>
          <w:rtl/>
          <w:lang w:val="en-AU"/>
        </w:rPr>
      </w:pPr>
    </w:p>
    <w:p w:rsidR="007041A3" w:rsidRPr="00756E66" w:rsidRDefault="007041A3" w:rsidP="00756E66">
      <w:pPr>
        <w:pStyle w:val="BodyText2"/>
        <w:bidi w:val="0"/>
        <w:jc w:val="both"/>
        <w:rPr>
          <w:sz w:val="20"/>
          <w:szCs w:val="20"/>
          <w:lang w:val="en-AU"/>
        </w:rPr>
      </w:pPr>
      <w:r w:rsidRPr="00351EBF">
        <w:rPr>
          <w:sz w:val="20"/>
          <w:szCs w:val="20"/>
          <w:lang w:val="en-AU"/>
        </w:rPr>
        <w:t xml:space="preserve">We </w:t>
      </w:r>
      <w:r>
        <w:rPr>
          <w:sz w:val="20"/>
          <w:szCs w:val="20"/>
          <w:lang w:val="en-AU"/>
        </w:rPr>
        <w:t xml:space="preserve">do </w:t>
      </w:r>
      <w:r w:rsidRPr="00351EBF">
        <w:rPr>
          <w:sz w:val="20"/>
          <w:szCs w:val="20"/>
          <w:lang w:val="en-AU"/>
        </w:rPr>
        <w:t xml:space="preserve">hope that this </w:t>
      </w:r>
      <w:r>
        <w:rPr>
          <w:sz w:val="20"/>
          <w:szCs w:val="20"/>
          <w:lang w:val="en-AU"/>
        </w:rPr>
        <w:t>report</w:t>
      </w:r>
      <w:r w:rsidRPr="00351EBF">
        <w:rPr>
          <w:sz w:val="20"/>
          <w:szCs w:val="20"/>
          <w:lang w:val="en-AU"/>
        </w:rPr>
        <w:t xml:space="preserve"> </w:t>
      </w:r>
      <w:r>
        <w:rPr>
          <w:sz w:val="20"/>
          <w:szCs w:val="20"/>
          <w:lang w:val="en-AU"/>
        </w:rPr>
        <w:t>be</w:t>
      </w:r>
      <w:r w:rsidRPr="00351EBF">
        <w:rPr>
          <w:sz w:val="20"/>
          <w:szCs w:val="20"/>
          <w:lang w:val="en-AU"/>
        </w:rPr>
        <w:t xml:space="preserve"> </w:t>
      </w:r>
      <w:r>
        <w:rPr>
          <w:sz w:val="20"/>
          <w:szCs w:val="20"/>
          <w:lang w:val="en-AU"/>
        </w:rPr>
        <w:t xml:space="preserve">an </w:t>
      </w:r>
      <w:r w:rsidRPr="00351EBF">
        <w:rPr>
          <w:sz w:val="20"/>
          <w:szCs w:val="20"/>
          <w:lang w:val="en-AU"/>
        </w:rPr>
        <w:t xml:space="preserve">additional </w:t>
      </w:r>
      <w:r>
        <w:rPr>
          <w:sz w:val="20"/>
          <w:szCs w:val="20"/>
          <w:lang w:val="en-AU"/>
        </w:rPr>
        <w:t xml:space="preserve">and useful </w:t>
      </w:r>
      <w:r w:rsidRPr="00351EBF">
        <w:rPr>
          <w:sz w:val="20"/>
          <w:szCs w:val="20"/>
          <w:lang w:val="en-AU"/>
        </w:rPr>
        <w:t xml:space="preserve">tool </w:t>
      </w:r>
      <w:r>
        <w:rPr>
          <w:sz w:val="20"/>
          <w:szCs w:val="20"/>
          <w:lang w:val="en-AU"/>
        </w:rPr>
        <w:t>for</w:t>
      </w:r>
      <w:r w:rsidRPr="00351EBF">
        <w:rPr>
          <w:sz w:val="20"/>
          <w:szCs w:val="20"/>
          <w:lang w:val="en-AU"/>
        </w:rPr>
        <w:t xml:space="preserve"> the policy and decision makers </w:t>
      </w:r>
      <w:r>
        <w:rPr>
          <w:sz w:val="20"/>
          <w:szCs w:val="20"/>
          <w:lang w:val="en-AU"/>
        </w:rPr>
        <w:t>in</w:t>
      </w:r>
      <w:r w:rsidRPr="00351EBF">
        <w:rPr>
          <w:sz w:val="20"/>
          <w:szCs w:val="20"/>
          <w:lang w:val="en-AU"/>
        </w:rPr>
        <w:t xml:space="preserve"> the area of women empowerment and </w:t>
      </w:r>
      <w:r>
        <w:rPr>
          <w:sz w:val="20"/>
          <w:szCs w:val="20"/>
          <w:lang w:val="en-AU"/>
        </w:rPr>
        <w:t xml:space="preserve">gender </w:t>
      </w:r>
      <w:r w:rsidRPr="00351EBF">
        <w:rPr>
          <w:sz w:val="20"/>
          <w:szCs w:val="20"/>
          <w:lang w:val="en-AU"/>
        </w:rPr>
        <w:t>equality.</w:t>
      </w:r>
    </w:p>
    <w:p w:rsidR="00B01CD7" w:rsidRPr="007041A3" w:rsidRDefault="00B01CD7" w:rsidP="00B01CD7">
      <w:pPr>
        <w:pStyle w:val="BodyText2"/>
        <w:bidi w:val="0"/>
        <w:jc w:val="center"/>
        <w:rPr>
          <w:sz w:val="20"/>
          <w:szCs w:val="20"/>
        </w:rPr>
      </w:pPr>
    </w:p>
    <w:p w:rsidR="00743661" w:rsidRDefault="00743661" w:rsidP="00743661">
      <w:pPr>
        <w:pStyle w:val="BodyText2"/>
        <w:bidi w:val="0"/>
        <w:jc w:val="lowKashida"/>
        <w:rPr>
          <w:sz w:val="20"/>
          <w:szCs w:val="20"/>
          <w:lang w:val="en-AU"/>
        </w:rPr>
      </w:pPr>
    </w:p>
    <w:tbl>
      <w:tblPr>
        <w:tblW w:w="6878" w:type="dxa"/>
        <w:tblInd w:w="250" w:type="dxa"/>
        <w:tblLook w:val="0000"/>
      </w:tblPr>
      <w:tblGrid>
        <w:gridCol w:w="3278"/>
        <w:gridCol w:w="3600"/>
      </w:tblGrid>
      <w:tr w:rsidR="00743661" w:rsidTr="00DF52DF">
        <w:trPr>
          <w:trHeight w:val="366"/>
        </w:trPr>
        <w:tc>
          <w:tcPr>
            <w:tcW w:w="3278" w:type="dxa"/>
            <w:vAlign w:val="bottom"/>
          </w:tcPr>
          <w:p w:rsidR="00743661" w:rsidRPr="00DF52DF" w:rsidRDefault="00743661" w:rsidP="00DF52DF">
            <w:pPr>
              <w:bidi w:val="0"/>
              <w:ind w:right="290"/>
              <w:rPr>
                <w:sz w:val="20"/>
                <w:szCs w:val="20"/>
              </w:rPr>
            </w:pPr>
          </w:p>
        </w:tc>
        <w:tc>
          <w:tcPr>
            <w:tcW w:w="3600" w:type="dxa"/>
            <w:vAlign w:val="center"/>
          </w:tcPr>
          <w:p w:rsidR="00743661" w:rsidRPr="00743661" w:rsidRDefault="00743661" w:rsidP="00743661">
            <w:pPr>
              <w:ind w:left="412"/>
              <w:jc w:val="center"/>
              <w:rPr>
                <w:b/>
                <w:bCs/>
                <w:sz w:val="20"/>
                <w:szCs w:val="20"/>
              </w:rPr>
            </w:pPr>
          </w:p>
          <w:p w:rsidR="00743661" w:rsidRPr="00743661" w:rsidRDefault="00743661" w:rsidP="00743661">
            <w:pPr>
              <w:ind w:left="412"/>
              <w:jc w:val="center"/>
              <w:rPr>
                <w:b/>
                <w:bCs/>
                <w:sz w:val="20"/>
                <w:szCs w:val="20"/>
                <w:rtl/>
              </w:rPr>
            </w:pPr>
            <w:r w:rsidRPr="00743661">
              <w:rPr>
                <w:b/>
                <w:bCs/>
                <w:sz w:val="20"/>
                <w:szCs w:val="20"/>
              </w:rPr>
              <w:t xml:space="preserve">Ola </w:t>
            </w:r>
            <w:proofErr w:type="spellStart"/>
            <w:r w:rsidRPr="00743661">
              <w:rPr>
                <w:b/>
                <w:bCs/>
                <w:sz w:val="20"/>
                <w:szCs w:val="20"/>
              </w:rPr>
              <w:t>Awad</w:t>
            </w:r>
            <w:proofErr w:type="spellEnd"/>
          </w:p>
        </w:tc>
      </w:tr>
      <w:tr w:rsidR="007C1899" w:rsidTr="00016ADA">
        <w:trPr>
          <w:trHeight w:val="315"/>
        </w:trPr>
        <w:tc>
          <w:tcPr>
            <w:tcW w:w="3278" w:type="dxa"/>
            <w:vAlign w:val="bottom"/>
          </w:tcPr>
          <w:p w:rsidR="007C1899" w:rsidRPr="007C1899" w:rsidRDefault="007C1899" w:rsidP="00016ADA">
            <w:pPr>
              <w:bidi w:val="0"/>
              <w:ind w:right="290"/>
              <w:rPr>
                <w:b/>
                <w:bCs/>
                <w:sz w:val="20"/>
                <w:szCs w:val="20"/>
              </w:rPr>
            </w:pPr>
            <w:r w:rsidRPr="007C1899">
              <w:rPr>
                <w:b/>
                <w:bCs/>
                <w:sz w:val="18"/>
                <w:szCs w:val="18"/>
              </w:rPr>
              <w:t>December, 201</w:t>
            </w:r>
            <w:r w:rsidRPr="007C1899">
              <w:rPr>
                <w:rFonts w:hint="cs"/>
                <w:b/>
                <w:bCs/>
                <w:sz w:val="18"/>
                <w:szCs w:val="18"/>
                <w:rtl/>
              </w:rPr>
              <w:t>8</w:t>
            </w:r>
          </w:p>
        </w:tc>
        <w:tc>
          <w:tcPr>
            <w:tcW w:w="3600" w:type="dxa"/>
            <w:vAlign w:val="center"/>
          </w:tcPr>
          <w:p w:rsidR="007C1899" w:rsidRPr="00743661" w:rsidRDefault="007C1899" w:rsidP="00743661">
            <w:pPr>
              <w:ind w:left="412"/>
              <w:jc w:val="center"/>
              <w:rPr>
                <w:b/>
                <w:bCs/>
                <w:sz w:val="20"/>
                <w:szCs w:val="20"/>
              </w:rPr>
            </w:pPr>
            <w:r w:rsidRPr="00743661">
              <w:rPr>
                <w:b/>
                <w:bCs/>
                <w:sz w:val="20"/>
                <w:szCs w:val="20"/>
              </w:rPr>
              <w:t>President of PCBS</w:t>
            </w:r>
          </w:p>
        </w:tc>
      </w:tr>
    </w:tbl>
    <w:p w:rsidR="00CA3033" w:rsidRDefault="00CA3033">
      <w:pPr>
        <w:pStyle w:val="Heading1"/>
        <w:jc w:val="left"/>
        <w:rPr>
          <w:rtl/>
          <w:lang w:val="en-AU"/>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C52A8E" w:rsidRDefault="00C52A8E" w:rsidP="008D7393">
      <w:pPr>
        <w:rPr>
          <w:rtl/>
          <w:lang w:val="en-AU" w:eastAsia="en-US"/>
        </w:rPr>
      </w:pPr>
    </w:p>
    <w:p w:rsidR="008D7393" w:rsidRDefault="008D7393" w:rsidP="008D7393">
      <w:pPr>
        <w:ind w:left="99"/>
        <w:jc w:val="center"/>
        <w:rPr>
          <w:rFonts w:ascii="Arial" w:hAnsi="Arial" w:cs="Arial"/>
          <w:b/>
          <w:bCs/>
          <w:color w:val="000000" w:themeColor="text1"/>
          <w:sz w:val="20"/>
          <w:szCs w:val="20"/>
          <w:rtl/>
        </w:rPr>
      </w:pPr>
    </w:p>
    <w:p w:rsidR="008D7393" w:rsidRPr="00500006" w:rsidRDefault="008D7393" w:rsidP="008D7393">
      <w:pPr>
        <w:ind w:left="99"/>
        <w:jc w:val="center"/>
        <w:rPr>
          <w:rFonts w:ascii="Arial" w:hAnsi="Arial" w:cs="Arial"/>
          <w:b/>
          <w:bCs/>
          <w:color w:val="000000" w:themeColor="text1"/>
          <w:sz w:val="20"/>
          <w:szCs w:val="20"/>
        </w:rPr>
      </w:pPr>
      <w:r w:rsidRPr="00500006">
        <w:rPr>
          <w:rFonts w:ascii="Arial" w:hAnsi="Arial" w:cs="Arial"/>
          <w:b/>
          <w:bCs/>
          <w:color w:val="000000" w:themeColor="text1"/>
          <w:sz w:val="20"/>
          <w:szCs w:val="20"/>
        </w:rPr>
        <w:lastRenderedPageBreak/>
        <w:t>Main Indicators</w:t>
      </w:r>
    </w:p>
    <w:tbl>
      <w:tblPr>
        <w:tblStyle w:val="1"/>
        <w:tblW w:w="7846" w:type="dxa"/>
        <w:jc w:val="center"/>
        <w:tblInd w:w="-2164" w:type="dxa"/>
        <w:shd w:val="clear" w:color="auto" w:fill="FFFFFF" w:themeFill="background1"/>
        <w:tblLayout w:type="fixed"/>
        <w:tblLook w:val="04A0"/>
      </w:tblPr>
      <w:tblGrid>
        <w:gridCol w:w="2846"/>
        <w:gridCol w:w="1133"/>
        <w:gridCol w:w="1055"/>
        <w:gridCol w:w="932"/>
        <w:gridCol w:w="1131"/>
        <w:gridCol w:w="749"/>
      </w:tblGrid>
      <w:tr w:rsidR="008D7393" w:rsidRPr="008D7393" w:rsidTr="008D7393">
        <w:trPr>
          <w:trHeight w:hRule="exact" w:val="511"/>
          <w:jc w:val="center"/>
        </w:trPr>
        <w:tc>
          <w:tcPr>
            <w:tcW w:w="1814" w:type="pct"/>
            <w:shd w:val="clear" w:color="auto" w:fill="FFFFFF" w:themeFill="background1"/>
            <w:vAlign w:val="center"/>
          </w:tcPr>
          <w:p w:rsidR="008D7393" w:rsidRPr="008D7393" w:rsidRDefault="008D7393" w:rsidP="00F7462A">
            <w:pPr>
              <w:jc w:val="center"/>
              <w:rPr>
                <w:rFonts w:ascii="Arial" w:hAnsi="Arial"/>
                <w:b/>
                <w:bCs/>
                <w:color w:val="000000" w:themeColor="text1"/>
                <w:sz w:val="16"/>
                <w:szCs w:val="16"/>
                <w:rtl/>
              </w:rPr>
            </w:pPr>
            <w:r w:rsidRPr="008D7393">
              <w:rPr>
                <w:rFonts w:ascii="Arial" w:hAnsi="Arial"/>
                <w:b/>
                <w:bCs/>
                <w:color w:val="000000" w:themeColor="text1"/>
                <w:sz w:val="16"/>
                <w:szCs w:val="16"/>
              </w:rPr>
              <w:t>Indicator</w:t>
            </w:r>
          </w:p>
        </w:tc>
        <w:tc>
          <w:tcPr>
            <w:tcW w:w="722" w:type="pct"/>
            <w:shd w:val="clear" w:color="auto" w:fill="FFFFFF" w:themeFill="background1"/>
            <w:vAlign w:val="center"/>
          </w:tcPr>
          <w:p w:rsidR="008D7393" w:rsidRPr="008D7393" w:rsidRDefault="008D7393" w:rsidP="00F7462A">
            <w:pPr>
              <w:jc w:val="center"/>
              <w:rPr>
                <w:rFonts w:ascii="Arial" w:hAnsi="Arial"/>
                <w:b/>
                <w:bCs/>
                <w:color w:val="000000" w:themeColor="text1"/>
                <w:sz w:val="16"/>
                <w:szCs w:val="16"/>
                <w:rtl/>
              </w:rPr>
            </w:pPr>
            <w:r w:rsidRPr="008D7393">
              <w:rPr>
                <w:rFonts w:ascii="Arial" w:hAnsi="Arial"/>
                <w:b/>
                <w:bCs/>
                <w:color w:val="000000" w:themeColor="text1"/>
                <w:sz w:val="16"/>
                <w:szCs w:val="16"/>
              </w:rPr>
              <w:t>Male</w:t>
            </w:r>
          </w:p>
        </w:tc>
        <w:tc>
          <w:tcPr>
            <w:tcW w:w="672" w:type="pct"/>
            <w:shd w:val="clear" w:color="auto" w:fill="FFFFFF" w:themeFill="background1"/>
            <w:vAlign w:val="center"/>
          </w:tcPr>
          <w:p w:rsidR="008D7393" w:rsidRPr="008D7393" w:rsidRDefault="008D7393" w:rsidP="00F7462A">
            <w:pPr>
              <w:jc w:val="center"/>
              <w:rPr>
                <w:rFonts w:ascii="Arial" w:hAnsi="Arial"/>
                <w:b/>
                <w:bCs/>
                <w:color w:val="000000" w:themeColor="text1"/>
                <w:sz w:val="16"/>
                <w:szCs w:val="16"/>
              </w:rPr>
            </w:pPr>
            <w:r w:rsidRPr="008D7393">
              <w:rPr>
                <w:rFonts w:ascii="Arial" w:hAnsi="Arial"/>
                <w:b/>
                <w:bCs/>
                <w:color w:val="000000" w:themeColor="text1"/>
                <w:sz w:val="16"/>
                <w:szCs w:val="16"/>
              </w:rPr>
              <w:t>Female</w:t>
            </w:r>
          </w:p>
        </w:tc>
        <w:tc>
          <w:tcPr>
            <w:tcW w:w="594" w:type="pct"/>
            <w:shd w:val="clear" w:color="auto" w:fill="FFFFFF" w:themeFill="background1"/>
            <w:vAlign w:val="center"/>
          </w:tcPr>
          <w:p w:rsidR="008D7393" w:rsidRPr="008D7393" w:rsidRDefault="008D7393" w:rsidP="00F7462A">
            <w:pPr>
              <w:jc w:val="center"/>
              <w:rPr>
                <w:rFonts w:ascii="Arial" w:hAnsi="Arial"/>
                <w:b/>
                <w:bCs/>
                <w:color w:val="000000" w:themeColor="text1"/>
                <w:sz w:val="16"/>
                <w:szCs w:val="16"/>
                <w:rtl/>
              </w:rPr>
            </w:pPr>
            <w:r w:rsidRPr="008D7393">
              <w:rPr>
                <w:rFonts w:ascii="Arial" w:hAnsi="Arial"/>
                <w:b/>
                <w:bCs/>
                <w:color w:val="000000" w:themeColor="text1"/>
                <w:sz w:val="16"/>
                <w:szCs w:val="16"/>
              </w:rPr>
              <w:t>Total</w:t>
            </w:r>
          </w:p>
        </w:tc>
        <w:tc>
          <w:tcPr>
            <w:tcW w:w="721" w:type="pct"/>
            <w:shd w:val="clear" w:color="auto" w:fill="FFFFFF" w:themeFill="background1"/>
            <w:vAlign w:val="center"/>
          </w:tcPr>
          <w:p w:rsidR="008D7393" w:rsidRPr="008D7393" w:rsidRDefault="008D7393" w:rsidP="00F7462A">
            <w:pPr>
              <w:jc w:val="center"/>
              <w:rPr>
                <w:rFonts w:ascii="Arial" w:hAnsi="Arial"/>
                <w:b/>
                <w:bCs/>
                <w:color w:val="000000" w:themeColor="text1"/>
                <w:sz w:val="16"/>
                <w:szCs w:val="16"/>
                <w:rtl/>
              </w:rPr>
            </w:pPr>
            <w:r w:rsidRPr="008D7393">
              <w:rPr>
                <w:rFonts w:ascii="Arial" w:hAnsi="Arial"/>
                <w:b/>
                <w:bCs/>
                <w:color w:val="000000" w:themeColor="text1"/>
                <w:sz w:val="16"/>
                <w:szCs w:val="16"/>
              </w:rPr>
              <w:t>Measure of  Unit</w:t>
            </w:r>
          </w:p>
        </w:tc>
        <w:tc>
          <w:tcPr>
            <w:tcW w:w="477" w:type="pct"/>
            <w:shd w:val="clear" w:color="auto" w:fill="FFFFFF" w:themeFill="background1"/>
            <w:vAlign w:val="center"/>
          </w:tcPr>
          <w:p w:rsidR="008D7393" w:rsidRPr="008D7393" w:rsidRDefault="008D7393" w:rsidP="00F7462A">
            <w:pPr>
              <w:jc w:val="center"/>
              <w:rPr>
                <w:rFonts w:ascii="Arial" w:hAnsi="Arial"/>
                <w:b/>
                <w:bCs/>
                <w:color w:val="000000" w:themeColor="text1"/>
                <w:sz w:val="16"/>
                <w:szCs w:val="16"/>
              </w:rPr>
            </w:pPr>
            <w:r w:rsidRPr="008D7393">
              <w:rPr>
                <w:rFonts w:ascii="Arial" w:hAnsi="Arial"/>
                <w:b/>
                <w:bCs/>
                <w:color w:val="000000" w:themeColor="text1"/>
                <w:sz w:val="16"/>
                <w:szCs w:val="16"/>
              </w:rPr>
              <w:t>Year</w:t>
            </w:r>
          </w:p>
        </w:tc>
      </w:tr>
      <w:tr w:rsidR="008D7393" w:rsidRPr="008D7393" w:rsidTr="008D7393">
        <w:trPr>
          <w:trHeight w:hRule="exact" w:val="260"/>
          <w:jc w:val="center"/>
        </w:trPr>
        <w:tc>
          <w:tcPr>
            <w:tcW w:w="1814" w:type="pct"/>
            <w:tcBorders>
              <w:bottom w:val="single" w:sz="4" w:space="0" w:color="auto"/>
            </w:tcBorders>
            <w:shd w:val="clear" w:color="auto" w:fill="FFFFFF" w:themeFill="background1"/>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Pr>
              <w:t>Total Population in Palestine</w:t>
            </w:r>
          </w:p>
          <w:p w:rsidR="008D7393" w:rsidRPr="008D7393" w:rsidRDefault="008D7393" w:rsidP="008D7393">
            <w:pPr>
              <w:jc w:val="right"/>
              <w:rPr>
                <w:rFonts w:ascii="Arial" w:hAnsi="Arial"/>
                <w:b/>
                <w:bCs/>
                <w:color w:val="000000" w:themeColor="text1"/>
                <w:sz w:val="16"/>
                <w:szCs w:val="16"/>
                <w:rtl/>
              </w:rPr>
            </w:pPr>
          </w:p>
        </w:tc>
        <w:tc>
          <w:tcPr>
            <w:tcW w:w="722" w:type="pct"/>
            <w:tcBorders>
              <w:bottom w:val="single" w:sz="4" w:space="0" w:color="auto"/>
            </w:tcBorders>
            <w:shd w:val="clear" w:color="auto" w:fill="FFFFFF" w:themeFill="background1"/>
            <w:vAlign w:val="center"/>
          </w:tcPr>
          <w:p w:rsidR="008D7393" w:rsidRPr="008D7393" w:rsidRDefault="008D7393" w:rsidP="008D7393">
            <w:pPr>
              <w:ind w:firstLine="123"/>
              <w:jc w:val="right"/>
              <w:rPr>
                <w:rFonts w:ascii="Arial" w:hAnsi="Arial"/>
                <w:b/>
                <w:bCs/>
                <w:color w:val="000000" w:themeColor="text1"/>
                <w:sz w:val="16"/>
                <w:szCs w:val="16"/>
                <w:rtl/>
              </w:rPr>
            </w:pPr>
            <w:r w:rsidRPr="008D7393">
              <w:rPr>
                <w:rFonts w:ascii="Arial" w:hAnsi="Arial"/>
                <w:b/>
                <w:bCs/>
                <w:color w:val="000000" w:themeColor="text1"/>
                <w:sz w:val="16"/>
                <w:szCs w:val="16"/>
              </w:rPr>
              <w:t>2,433,196</w:t>
            </w:r>
          </w:p>
        </w:tc>
        <w:tc>
          <w:tcPr>
            <w:tcW w:w="672" w:type="pct"/>
            <w:tcBorders>
              <w:bottom w:val="single" w:sz="4" w:space="0" w:color="auto"/>
            </w:tcBorders>
            <w:shd w:val="clear" w:color="auto" w:fill="FFFFFF" w:themeFill="background1"/>
            <w:vAlign w:val="center"/>
          </w:tcPr>
          <w:p w:rsidR="008D7393" w:rsidRPr="008D7393" w:rsidRDefault="008D7393" w:rsidP="008D7393">
            <w:pPr>
              <w:ind w:left="33"/>
              <w:jc w:val="right"/>
              <w:rPr>
                <w:rFonts w:ascii="Arial" w:hAnsi="Arial"/>
                <w:b/>
                <w:bCs/>
                <w:color w:val="000000" w:themeColor="text1"/>
                <w:sz w:val="16"/>
                <w:szCs w:val="16"/>
              </w:rPr>
            </w:pPr>
            <w:r w:rsidRPr="008D7393">
              <w:rPr>
                <w:rFonts w:ascii="Arial" w:hAnsi="Arial"/>
                <w:b/>
                <w:bCs/>
                <w:color w:val="000000" w:themeColor="text1"/>
                <w:sz w:val="16"/>
                <w:szCs w:val="16"/>
              </w:rPr>
              <w:t>2,348,052</w:t>
            </w:r>
          </w:p>
        </w:tc>
        <w:tc>
          <w:tcPr>
            <w:tcW w:w="594" w:type="pct"/>
            <w:tcBorders>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tl/>
              </w:rPr>
            </w:pPr>
            <w:r w:rsidRPr="008D7393">
              <w:rPr>
                <w:rFonts w:ascii="Arial" w:hAnsi="Arial"/>
                <w:b/>
                <w:bCs/>
                <w:color w:val="000000" w:themeColor="text1"/>
                <w:sz w:val="16"/>
                <w:szCs w:val="16"/>
              </w:rPr>
              <w:t>4,781,248</w:t>
            </w:r>
          </w:p>
        </w:tc>
        <w:tc>
          <w:tcPr>
            <w:tcW w:w="721" w:type="pct"/>
            <w:tcBorders>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tl/>
              </w:rPr>
            </w:pPr>
            <w:r w:rsidRPr="008D7393">
              <w:rPr>
                <w:rFonts w:ascii="Arial" w:hAnsi="Arial"/>
                <w:b/>
                <w:bCs/>
                <w:color w:val="000000" w:themeColor="text1"/>
                <w:sz w:val="16"/>
                <w:szCs w:val="16"/>
              </w:rPr>
              <w:t>Person</w:t>
            </w:r>
          </w:p>
        </w:tc>
        <w:tc>
          <w:tcPr>
            <w:tcW w:w="477" w:type="pct"/>
            <w:tcBorders>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2017</w:t>
            </w:r>
          </w:p>
        </w:tc>
      </w:tr>
      <w:tr w:rsidR="008D7393" w:rsidRPr="008D7393" w:rsidTr="008D7393">
        <w:trPr>
          <w:trHeight w:hRule="exact" w:val="262"/>
          <w:jc w:val="center"/>
        </w:trPr>
        <w:tc>
          <w:tcPr>
            <w:tcW w:w="1814" w:type="pct"/>
            <w:tcBorders>
              <w:top w:val="single" w:sz="4" w:space="0" w:color="auto"/>
              <w:left w:val="single" w:sz="4" w:space="0" w:color="auto"/>
              <w:bottom w:val="nil"/>
              <w:right w:val="single" w:sz="4" w:space="0" w:color="auto"/>
            </w:tcBorders>
            <w:shd w:val="clear" w:color="auto" w:fill="FFFFFF" w:themeFill="background1"/>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Pr>
              <w:t>West Bank</w:t>
            </w:r>
          </w:p>
        </w:tc>
        <w:tc>
          <w:tcPr>
            <w:tcW w:w="72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ind w:firstLine="123"/>
              <w:jc w:val="right"/>
              <w:rPr>
                <w:rFonts w:ascii="Arial" w:hAnsi="Arial"/>
                <w:color w:val="000000" w:themeColor="text1"/>
                <w:sz w:val="16"/>
                <w:szCs w:val="16"/>
              </w:rPr>
            </w:pPr>
            <w:r w:rsidRPr="008D7393">
              <w:rPr>
                <w:rFonts w:ascii="Arial" w:hAnsi="Arial"/>
                <w:color w:val="000000" w:themeColor="text1"/>
                <w:sz w:val="16"/>
                <w:szCs w:val="16"/>
              </w:rPr>
              <w:t>1,470,293</w:t>
            </w:r>
          </w:p>
        </w:tc>
        <w:tc>
          <w:tcPr>
            <w:tcW w:w="67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ind w:left="33"/>
              <w:jc w:val="right"/>
              <w:rPr>
                <w:rFonts w:ascii="Arial" w:hAnsi="Arial"/>
                <w:color w:val="000000" w:themeColor="text1"/>
                <w:sz w:val="16"/>
                <w:szCs w:val="16"/>
              </w:rPr>
            </w:pPr>
            <w:r w:rsidRPr="008D7393">
              <w:rPr>
                <w:rFonts w:ascii="Arial" w:hAnsi="Arial"/>
                <w:color w:val="000000" w:themeColor="text1"/>
                <w:sz w:val="16"/>
                <w:szCs w:val="16"/>
              </w:rPr>
              <w:t>1,411,664</w:t>
            </w:r>
          </w:p>
        </w:tc>
        <w:tc>
          <w:tcPr>
            <w:tcW w:w="594"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tl/>
              </w:rPr>
            </w:pPr>
            <w:r w:rsidRPr="008D7393">
              <w:rPr>
                <w:rFonts w:ascii="Arial" w:hAnsi="Arial"/>
                <w:color w:val="000000" w:themeColor="text1"/>
                <w:sz w:val="16"/>
                <w:szCs w:val="16"/>
              </w:rPr>
              <w:t>2,881,957</w:t>
            </w:r>
          </w:p>
        </w:tc>
        <w:tc>
          <w:tcPr>
            <w:tcW w:w="721"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Pr>
              <w:t>Person</w:t>
            </w:r>
          </w:p>
        </w:tc>
        <w:tc>
          <w:tcPr>
            <w:tcW w:w="477"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8D7393">
        <w:trPr>
          <w:trHeight w:hRule="exact" w:val="268"/>
          <w:jc w:val="center"/>
        </w:trPr>
        <w:tc>
          <w:tcPr>
            <w:tcW w:w="1814" w:type="pct"/>
            <w:tcBorders>
              <w:top w:val="nil"/>
              <w:left w:val="single" w:sz="4" w:space="0" w:color="auto"/>
              <w:bottom w:val="single" w:sz="4" w:space="0" w:color="auto"/>
              <w:right w:val="single" w:sz="4" w:space="0" w:color="auto"/>
            </w:tcBorders>
            <w:shd w:val="clear" w:color="auto" w:fill="FFFFFF" w:themeFill="background1"/>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Pr>
              <w:t>Gaza Strip</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ind w:firstLine="123"/>
              <w:jc w:val="right"/>
              <w:rPr>
                <w:rFonts w:ascii="Arial" w:hAnsi="Arial"/>
                <w:color w:val="000000" w:themeColor="text1"/>
                <w:sz w:val="16"/>
                <w:szCs w:val="16"/>
              </w:rPr>
            </w:pPr>
            <w:r w:rsidRPr="008D7393">
              <w:rPr>
                <w:rFonts w:ascii="Arial" w:hAnsi="Arial"/>
                <w:color w:val="000000" w:themeColor="text1"/>
                <w:sz w:val="16"/>
                <w:szCs w:val="16"/>
              </w:rPr>
              <w:t>962,903</w:t>
            </w:r>
          </w:p>
        </w:tc>
        <w:tc>
          <w:tcPr>
            <w:tcW w:w="67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ind w:left="33"/>
              <w:jc w:val="right"/>
              <w:rPr>
                <w:rFonts w:ascii="Arial" w:hAnsi="Arial"/>
                <w:color w:val="000000" w:themeColor="text1"/>
                <w:sz w:val="16"/>
                <w:szCs w:val="16"/>
              </w:rPr>
            </w:pPr>
            <w:r w:rsidRPr="008D7393">
              <w:rPr>
                <w:rFonts w:ascii="Arial" w:hAnsi="Arial"/>
                <w:color w:val="000000" w:themeColor="text1"/>
                <w:sz w:val="16"/>
                <w:szCs w:val="16"/>
              </w:rPr>
              <w:t>936,388</w:t>
            </w:r>
          </w:p>
        </w:tc>
        <w:tc>
          <w:tcPr>
            <w:tcW w:w="594"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Pr>
              <w:t>1,899,291</w:t>
            </w:r>
          </w:p>
          <w:p w:rsidR="008D7393" w:rsidRPr="008D7393" w:rsidRDefault="008D7393" w:rsidP="008D7393">
            <w:pPr>
              <w:jc w:val="right"/>
              <w:rPr>
                <w:rFonts w:ascii="Arial" w:hAnsi="Arial"/>
                <w:color w:val="000000" w:themeColor="text1"/>
                <w:sz w:val="16"/>
                <w:szCs w:val="16"/>
                <w:rtl/>
              </w:rPr>
            </w:pPr>
          </w:p>
        </w:tc>
        <w:tc>
          <w:tcPr>
            <w:tcW w:w="721"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Pr>
              <w:t>Person</w:t>
            </w:r>
          </w:p>
        </w:tc>
        <w:tc>
          <w:tcPr>
            <w:tcW w:w="477"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8D7393">
        <w:trPr>
          <w:trHeight w:hRule="exact" w:val="468"/>
          <w:jc w:val="center"/>
        </w:trPr>
        <w:tc>
          <w:tcPr>
            <w:tcW w:w="1814" w:type="pct"/>
            <w:tcBorders>
              <w:top w:val="single" w:sz="4" w:space="0" w:color="auto"/>
            </w:tcBorders>
            <w:shd w:val="clear" w:color="auto" w:fill="FFFFFF" w:themeFill="background1"/>
          </w:tcPr>
          <w:p w:rsidR="008D7393" w:rsidRPr="008D7393" w:rsidRDefault="008D7393" w:rsidP="00F85ADE">
            <w:pPr>
              <w:bidi w:val="0"/>
              <w:jc w:val="both"/>
              <w:rPr>
                <w:rFonts w:ascii="Arial" w:hAnsi="Arial"/>
                <w:b/>
                <w:bCs/>
                <w:color w:val="000000" w:themeColor="text1"/>
                <w:sz w:val="16"/>
                <w:szCs w:val="16"/>
                <w:rtl/>
              </w:rPr>
            </w:pPr>
            <w:r w:rsidRPr="008D7393">
              <w:rPr>
                <w:rFonts w:ascii="Arial" w:hAnsi="Arial"/>
                <w:b/>
                <w:bCs/>
                <w:color w:val="000000" w:themeColor="text1"/>
                <w:sz w:val="16"/>
                <w:szCs w:val="16"/>
              </w:rPr>
              <w:t>Sex Ratio (males per hundred females)  in Palestine</w:t>
            </w:r>
          </w:p>
        </w:tc>
        <w:tc>
          <w:tcPr>
            <w:tcW w:w="722" w:type="pct"/>
            <w:tcBorders>
              <w:top w:val="single" w:sz="4" w:space="0" w:color="auto"/>
            </w:tcBorders>
            <w:shd w:val="clear" w:color="auto" w:fill="FFFFFF" w:themeFill="background1"/>
            <w:vAlign w:val="center"/>
          </w:tcPr>
          <w:p w:rsidR="008D7393" w:rsidRPr="008D7393" w:rsidRDefault="008D7393" w:rsidP="008D7393">
            <w:pPr>
              <w:ind w:firstLine="123"/>
              <w:jc w:val="right"/>
              <w:rPr>
                <w:rFonts w:ascii="Arial" w:hAnsi="Arial"/>
                <w:b/>
                <w:bCs/>
                <w:color w:val="000000" w:themeColor="text1"/>
                <w:sz w:val="16"/>
                <w:szCs w:val="16"/>
                <w:rtl/>
              </w:rPr>
            </w:pPr>
            <w:proofErr w:type="spellStart"/>
            <w:r w:rsidRPr="008D7393">
              <w:rPr>
                <w:rFonts w:ascii="Arial" w:hAnsi="Arial"/>
                <w:b/>
                <w:bCs/>
                <w:color w:val="000000" w:themeColor="text1"/>
                <w:sz w:val="16"/>
                <w:szCs w:val="16"/>
                <w:rtl/>
              </w:rPr>
              <w:t>-</w:t>
            </w:r>
            <w:proofErr w:type="spellEnd"/>
          </w:p>
        </w:tc>
        <w:tc>
          <w:tcPr>
            <w:tcW w:w="672" w:type="pct"/>
            <w:tcBorders>
              <w:top w:val="single" w:sz="4" w:space="0" w:color="auto"/>
            </w:tcBorders>
            <w:shd w:val="clear" w:color="auto" w:fill="FFFFFF" w:themeFill="background1"/>
            <w:vAlign w:val="center"/>
          </w:tcPr>
          <w:p w:rsidR="008D7393" w:rsidRPr="008D7393" w:rsidRDefault="008D7393" w:rsidP="008D7393">
            <w:pPr>
              <w:ind w:left="33"/>
              <w:jc w:val="right"/>
              <w:rPr>
                <w:rFonts w:ascii="Arial" w:hAnsi="Arial"/>
                <w:b/>
                <w:bCs/>
                <w:color w:val="000000" w:themeColor="text1"/>
                <w:sz w:val="16"/>
                <w:szCs w:val="16"/>
                <w:rtl/>
              </w:rPr>
            </w:pPr>
            <w:proofErr w:type="spellStart"/>
            <w:r w:rsidRPr="008D7393">
              <w:rPr>
                <w:rFonts w:ascii="Arial" w:hAnsi="Arial"/>
                <w:b/>
                <w:bCs/>
                <w:color w:val="000000" w:themeColor="text1"/>
                <w:sz w:val="16"/>
                <w:szCs w:val="16"/>
                <w:rtl/>
              </w:rPr>
              <w:t>-</w:t>
            </w:r>
            <w:proofErr w:type="spellEnd"/>
          </w:p>
        </w:tc>
        <w:tc>
          <w:tcPr>
            <w:tcW w:w="594" w:type="pct"/>
            <w:tcBorders>
              <w:top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tl/>
              </w:rPr>
            </w:pPr>
            <w:r w:rsidRPr="008D7393">
              <w:rPr>
                <w:rFonts w:ascii="Arial" w:hAnsi="Arial"/>
                <w:b/>
                <w:bCs/>
                <w:color w:val="000000" w:themeColor="text1"/>
                <w:sz w:val="16"/>
                <w:szCs w:val="16"/>
                <w:rtl/>
              </w:rPr>
              <w:t>103.6</w:t>
            </w:r>
          </w:p>
        </w:tc>
        <w:tc>
          <w:tcPr>
            <w:tcW w:w="721" w:type="pct"/>
            <w:tcBorders>
              <w:top w:val="single" w:sz="4" w:space="0" w:color="auto"/>
            </w:tcBorders>
            <w:shd w:val="clear" w:color="auto" w:fill="FFFFFF" w:themeFill="background1"/>
            <w:vAlign w:val="center"/>
          </w:tcPr>
          <w:p w:rsidR="008D7393" w:rsidRPr="008D7393" w:rsidRDefault="008D7393" w:rsidP="00F7462A">
            <w:pPr>
              <w:jc w:val="right"/>
              <w:rPr>
                <w:rFonts w:ascii="Arial" w:hAnsi="Arial"/>
                <w:b/>
                <w:bCs/>
                <w:color w:val="000000" w:themeColor="text1"/>
                <w:sz w:val="16"/>
                <w:szCs w:val="16"/>
              </w:rPr>
            </w:pPr>
            <w:r w:rsidRPr="008D7393">
              <w:rPr>
                <w:rFonts w:ascii="Arial" w:hAnsi="Arial"/>
                <w:b/>
                <w:bCs/>
                <w:color w:val="000000" w:themeColor="text1"/>
                <w:sz w:val="16"/>
                <w:szCs w:val="16"/>
              </w:rPr>
              <w:t>Percentage</w:t>
            </w:r>
          </w:p>
        </w:tc>
        <w:tc>
          <w:tcPr>
            <w:tcW w:w="477" w:type="pct"/>
            <w:tcBorders>
              <w:top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2017</w:t>
            </w:r>
          </w:p>
        </w:tc>
      </w:tr>
      <w:tr w:rsidR="008D7393" w:rsidRPr="008D7393" w:rsidTr="008D7393">
        <w:trPr>
          <w:trHeight w:hRule="exact" w:val="448"/>
          <w:jc w:val="center"/>
        </w:trPr>
        <w:tc>
          <w:tcPr>
            <w:tcW w:w="1814" w:type="pct"/>
            <w:tcBorders>
              <w:bottom w:val="single" w:sz="4" w:space="0" w:color="auto"/>
            </w:tcBorders>
            <w:shd w:val="clear" w:color="auto" w:fill="FFFFFF" w:themeFill="background1"/>
          </w:tcPr>
          <w:p w:rsidR="008D7393" w:rsidRPr="008D7393" w:rsidRDefault="008D7393" w:rsidP="00F85ADE">
            <w:pPr>
              <w:bidi w:val="0"/>
              <w:jc w:val="both"/>
              <w:rPr>
                <w:rFonts w:ascii="Arial" w:hAnsi="Arial"/>
                <w:b/>
                <w:bCs/>
                <w:color w:val="000000" w:themeColor="text1"/>
                <w:sz w:val="16"/>
                <w:szCs w:val="16"/>
              </w:rPr>
            </w:pPr>
            <w:r w:rsidRPr="008D7393">
              <w:rPr>
                <w:rFonts w:ascii="Arial" w:hAnsi="Arial"/>
                <w:b/>
                <w:bCs/>
                <w:color w:val="000000" w:themeColor="text1"/>
                <w:sz w:val="16"/>
                <w:szCs w:val="16"/>
              </w:rPr>
              <w:t>Life Expectancy at Birth in State of Palestine</w:t>
            </w:r>
          </w:p>
        </w:tc>
        <w:tc>
          <w:tcPr>
            <w:tcW w:w="722" w:type="pct"/>
            <w:tcBorders>
              <w:bottom w:val="single" w:sz="4" w:space="0" w:color="auto"/>
            </w:tcBorders>
            <w:shd w:val="clear" w:color="auto" w:fill="FFFFFF" w:themeFill="background1"/>
            <w:vAlign w:val="center"/>
          </w:tcPr>
          <w:p w:rsidR="008D7393" w:rsidRPr="008D7393" w:rsidRDefault="008D7393" w:rsidP="008D7393">
            <w:pPr>
              <w:ind w:firstLine="33"/>
              <w:jc w:val="right"/>
              <w:rPr>
                <w:rFonts w:ascii="Arial" w:hAnsi="Arial"/>
                <w:b/>
                <w:bCs/>
                <w:color w:val="000000" w:themeColor="text1"/>
                <w:sz w:val="16"/>
                <w:szCs w:val="16"/>
              </w:rPr>
            </w:pPr>
            <w:r w:rsidRPr="008D7393">
              <w:rPr>
                <w:rFonts w:ascii="Arial" w:hAnsi="Arial"/>
                <w:b/>
                <w:bCs/>
                <w:color w:val="000000" w:themeColor="text1"/>
                <w:sz w:val="16"/>
                <w:szCs w:val="16"/>
              </w:rPr>
              <w:t>72.7</w:t>
            </w:r>
          </w:p>
        </w:tc>
        <w:tc>
          <w:tcPr>
            <w:tcW w:w="672" w:type="pct"/>
            <w:tcBorders>
              <w:bottom w:val="single" w:sz="4" w:space="0" w:color="auto"/>
            </w:tcBorders>
            <w:shd w:val="clear" w:color="auto" w:fill="FFFFFF" w:themeFill="background1"/>
            <w:vAlign w:val="center"/>
          </w:tcPr>
          <w:p w:rsidR="008D7393" w:rsidRPr="008D7393" w:rsidRDefault="008D7393" w:rsidP="008D7393">
            <w:pPr>
              <w:ind w:left="33"/>
              <w:jc w:val="right"/>
              <w:rPr>
                <w:rFonts w:ascii="Arial" w:hAnsi="Arial"/>
                <w:b/>
                <w:bCs/>
                <w:color w:val="000000" w:themeColor="text1"/>
                <w:sz w:val="16"/>
                <w:szCs w:val="16"/>
              </w:rPr>
            </w:pPr>
            <w:r w:rsidRPr="008D7393">
              <w:rPr>
                <w:rFonts w:ascii="Arial" w:hAnsi="Arial"/>
                <w:b/>
                <w:bCs/>
                <w:color w:val="000000" w:themeColor="text1"/>
                <w:sz w:val="16"/>
                <w:szCs w:val="16"/>
              </w:rPr>
              <w:t>75.0</w:t>
            </w:r>
          </w:p>
        </w:tc>
        <w:tc>
          <w:tcPr>
            <w:tcW w:w="594" w:type="pct"/>
            <w:tcBorders>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tl/>
              </w:rPr>
            </w:pPr>
            <w:r w:rsidRPr="008D7393">
              <w:rPr>
                <w:rFonts w:ascii="Arial" w:hAnsi="Arial"/>
                <w:b/>
                <w:bCs/>
                <w:color w:val="000000" w:themeColor="text1"/>
                <w:sz w:val="16"/>
                <w:szCs w:val="16"/>
              </w:rPr>
              <w:t>73.8</w:t>
            </w:r>
          </w:p>
        </w:tc>
        <w:tc>
          <w:tcPr>
            <w:tcW w:w="721" w:type="pct"/>
            <w:tcBorders>
              <w:bottom w:val="single" w:sz="4" w:space="0" w:color="auto"/>
            </w:tcBorders>
            <w:shd w:val="clear" w:color="auto" w:fill="FFFFFF" w:themeFill="background1"/>
            <w:vAlign w:val="center"/>
          </w:tcPr>
          <w:p w:rsidR="008D7393" w:rsidRPr="008D7393" w:rsidRDefault="008D7393" w:rsidP="00F7462A">
            <w:pPr>
              <w:jc w:val="right"/>
              <w:rPr>
                <w:rFonts w:ascii="Arial" w:hAnsi="Arial"/>
                <w:b/>
                <w:bCs/>
                <w:color w:val="000000" w:themeColor="text1"/>
                <w:sz w:val="16"/>
                <w:szCs w:val="16"/>
              </w:rPr>
            </w:pPr>
            <w:r w:rsidRPr="008D7393">
              <w:rPr>
                <w:rFonts w:ascii="Arial" w:hAnsi="Arial"/>
                <w:b/>
                <w:bCs/>
                <w:color w:val="000000" w:themeColor="text1"/>
                <w:sz w:val="16"/>
                <w:szCs w:val="16"/>
              </w:rPr>
              <w:t>Year</w:t>
            </w:r>
          </w:p>
        </w:tc>
        <w:tc>
          <w:tcPr>
            <w:tcW w:w="477" w:type="pct"/>
            <w:tcBorders>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 xml:space="preserve">2017  </w:t>
            </w:r>
          </w:p>
        </w:tc>
      </w:tr>
      <w:tr w:rsidR="008D7393" w:rsidRPr="008D7393" w:rsidTr="008D7393">
        <w:trPr>
          <w:trHeight w:hRule="exact" w:val="257"/>
          <w:jc w:val="center"/>
        </w:trPr>
        <w:tc>
          <w:tcPr>
            <w:tcW w:w="1814" w:type="pct"/>
            <w:tcBorders>
              <w:top w:val="single" w:sz="4" w:space="0" w:color="auto"/>
              <w:left w:val="single" w:sz="4" w:space="0" w:color="auto"/>
              <w:bottom w:val="nil"/>
              <w:right w:val="single" w:sz="4" w:space="0" w:color="auto"/>
            </w:tcBorders>
            <w:shd w:val="clear" w:color="auto" w:fill="FFFFFF" w:themeFill="background1"/>
          </w:tcPr>
          <w:p w:rsidR="008D7393" w:rsidRPr="008D7393" w:rsidRDefault="008D7393" w:rsidP="00F85ADE">
            <w:pPr>
              <w:bidi w:val="0"/>
              <w:jc w:val="both"/>
              <w:rPr>
                <w:rFonts w:ascii="Arial" w:hAnsi="Arial"/>
                <w:color w:val="000000" w:themeColor="text1"/>
                <w:sz w:val="16"/>
                <w:szCs w:val="16"/>
                <w:rtl/>
              </w:rPr>
            </w:pPr>
            <w:r w:rsidRPr="008D7393">
              <w:rPr>
                <w:rFonts w:ascii="Arial" w:hAnsi="Arial"/>
                <w:color w:val="000000" w:themeColor="text1"/>
                <w:sz w:val="16"/>
                <w:szCs w:val="16"/>
              </w:rPr>
              <w:t>West Bank</w:t>
            </w:r>
          </w:p>
        </w:tc>
        <w:tc>
          <w:tcPr>
            <w:tcW w:w="72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ind w:firstLine="33"/>
              <w:jc w:val="right"/>
              <w:rPr>
                <w:rFonts w:ascii="Arial" w:hAnsi="Arial"/>
                <w:color w:val="000000" w:themeColor="text1"/>
                <w:sz w:val="16"/>
                <w:szCs w:val="16"/>
              </w:rPr>
            </w:pPr>
            <w:r w:rsidRPr="008D7393">
              <w:rPr>
                <w:rFonts w:ascii="Arial" w:hAnsi="Arial"/>
                <w:color w:val="000000" w:themeColor="text1"/>
                <w:sz w:val="16"/>
                <w:szCs w:val="16"/>
              </w:rPr>
              <w:t>73.0</w:t>
            </w:r>
          </w:p>
        </w:tc>
        <w:tc>
          <w:tcPr>
            <w:tcW w:w="67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ind w:left="33"/>
              <w:jc w:val="right"/>
              <w:rPr>
                <w:rFonts w:ascii="Arial" w:hAnsi="Arial"/>
                <w:color w:val="000000" w:themeColor="text1"/>
                <w:sz w:val="16"/>
                <w:szCs w:val="16"/>
              </w:rPr>
            </w:pPr>
            <w:r w:rsidRPr="008D7393">
              <w:rPr>
                <w:rFonts w:ascii="Arial" w:hAnsi="Arial"/>
                <w:color w:val="000000" w:themeColor="text1"/>
                <w:sz w:val="16"/>
                <w:szCs w:val="16"/>
              </w:rPr>
              <w:t>75.3</w:t>
            </w:r>
          </w:p>
        </w:tc>
        <w:tc>
          <w:tcPr>
            <w:tcW w:w="594" w:type="pct"/>
            <w:tcBorders>
              <w:top w:val="single" w:sz="4" w:space="0" w:color="auto"/>
              <w:left w:val="single" w:sz="4" w:space="0" w:color="auto"/>
              <w:bottom w:val="nil"/>
              <w:right w:val="single" w:sz="4" w:space="0" w:color="auto"/>
            </w:tcBorders>
            <w:shd w:val="clear" w:color="auto" w:fill="auto"/>
            <w:vAlign w:val="center"/>
          </w:tcPr>
          <w:p w:rsidR="008D7393" w:rsidRPr="008D7393" w:rsidRDefault="008D7393" w:rsidP="008D7393">
            <w:pPr>
              <w:ind w:left="33"/>
              <w:jc w:val="right"/>
              <w:rPr>
                <w:rFonts w:ascii="Arial" w:hAnsi="Arial"/>
                <w:color w:val="000000" w:themeColor="text1"/>
                <w:sz w:val="16"/>
                <w:szCs w:val="16"/>
                <w:rtl/>
              </w:rPr>
            </w:pPr>
            <w:r w:rsidRPr="008D7393">
              <w:rPr>
                <w:rFonts w:ascii="Arial" w:hAnsi="Arial"/>
                <w:color w:val="000000" w:themeColor="text1"/>
                <w:sz w:val="16"/>
                <w:szCs w:val="16"/>
                <w:rtl/>
              </w:rPr>
              <w:t>74.1</w:t>
            </w:r>
          </w:p>
        </w:tc>
        <w:tc>
          <w:tcPr>
            <w:tcW w:w="721"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F7462A">
            <w:pPr>
              <w:jc w:val="right"/>
              <w:rPr>
                <w:rFonts w:ascii="Arial" w:hAnsi="Arial"/>
                <w:color w:val="000000" w:themeColor="text1"/>
                <w:sz w:val="16"/>
                <w:szCs w:val="16"/>
              </w:rPr>
            </w:pPr>
            <w:r w:rsidRPr="008D7393">
              <w:rPr>
                <w:rFonts w:ascii="Arial" w:hAnsi="Arial"/>
                <w:color w:val="000000" w:themeColor="text1"/>
                <w:sz w:val="16"/>
                <w:szCs w:val="16"/>
              </w:rPr>
              <w:t>Year</w:t>
            </w:r>
          </w:p>
        </w:tc>
        <w:tc>
          <w:tcPr>
            <w:tcW w:w="477"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tl/>
              </w:rPr>
            </w:pPr>
            <w:r w:rsidRPr="008D7393">
              <w:rPr>
                <w:rFonts w:ascii="Arial" w:hAnsi="Arial"/>
                <w:color w:val="000000" w:themeColor="text1"/>
                <w:sz w:val="16"/>
                <w:szCs w:val="16"/>
                <w:rtl/>
              </w:rPr>
              <w:t>2017</w:t>
            </w:r>
          </w:p>
        </w:tc>
      </w:tr>
      <w:tr w:rsidR="008D7393" w:rsidRPr="008D7393" w:rsidTr="008D7393">
        <w:trPr>
          <w:trHeight w:hRule="exact" w:val="254"/>
          <w:jc w:val="center"/>
        </w:trPr>
        <w:tc>
          <w:tcPr>
            <w:tcW w:w="1814" w:type="pct"/>
            <w:tcBorders>
              <w:top w:val="nil"/>
              <w:left w:val="single" w:sz="4" w:space="0" w:color="auto"/>
              <w:bottom w:val="single" w:sz="4" w:space="0" w:color="auto"/>
              <w:right w:val="single" w:sz="4" w:space="0" w:color="auto"/>
            </w:tcBorders>
            <w:shd w:val="clear" w:color="auto" w:fill="FFFFFF" w:themeFill="background1"/>
          </w:tcPr>
          <w:p w:rsidR="008D7393" w:rsidRPr="008D7393" w:rsidRDefault="008D7393" w:rsidP="00F85ADE">
            <w:pPr>
              <w:bidi w:val="0"/>
              <w:jc w:val="both"/>
              <w:rPr>
                <w:rFonts w:ascii="Arial" w:hAnsi="Arial"/>
                <w:color w:val="000000" w:themeColor="text1"/>
                <w:sz w:val="16"/>
                <w:szCs w:val="16"/>
              </w:rPr>
            </w:pPr>
            <w:r w:rsidRPr="008D7393">
              <w:rPr>
                <w:rFonts w:ascii="Arial" w:hAnsi="Arial"/>
                <w:color w:val="000000" w:themeColor="text1"/>
                <w:sz w:val="16"/>
                <w:szCs w:val="16"/>
              </w:rPr>
              <w:t>Gaza Strip</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ind w:firstLine="33"/>
              <w:jc w:val="right"/>
              <w:rPr>
                <w:rFonts w:ascii="Arial" w:hAnsi="Arial"/>
                <w:color w:val="000000" w:themeColor="text1"/>
                <w:sz w:val="16"/>
                <w:szCs w:val="16"/>
              </w:rPr>
            </w:pPr>
            <w:r w:rsidRPr="008D7393">
              <w:rPr>
                <w:rFonts w:ascii="Arial" w:hAnsi="Arial"/>
                <w:color w:val="000000" w:themeColor="text1"/>
                <w:sz w:val="16"/>
                <w:szCs w:val="16"/>
              </w:rPr>
              <w:t>72.3</w:t>
            </w:r>
          </w:p>
        </w:tc>
        <w:tc>
          <w:tcPr>
            <w:tcW w:w="67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ind w:left="33"/>
              <w:jc w:val="right"/>
              <w:rPr>
                <w:rFonts w:ascii="Arial" w:hAnsi="Arial"/>
                <w:color w:val="000000" w:themeColor="text1"/>
                <w:sz w:val="16"/>
                <w:szCs w:val="16"/>
              </w:rPr>
            </w:pPr>
            <w:r w:rsidRPr="008D7393">
              <w:rPr>
                <w:rFonts w:ascii="Arial" w:hAnsi="Arial"/>
                <w:color w:val="000000" w:themeColor="text1"/>
                <w:sz w:val="16"/>
                <w:szCs w:val="16"/>
              </w:rPr>
              <w:t>74.5</w:t>
            </w:r>
          </w:p>
        </w:tc>
        <w:tc>
          <w:tcPr>
            <w:tcW w:w="594" w:type="pct"/>
            <w:tcBorders>
              <w:top w:val="nil"/>
              <w:left w:val="single" w:sz="4" w:space="0" w:color="auto"/>
              <w:bottom w:val="single" w:sz="4" w:space="0" w:color="auto"/>
              <w:right w:val="single" w:sz="4" w:space="0" w:color="auto"/>
            </w:tcBorders>
            <w:shd w:val="clear" w:color="auto" w:fill="auto"/>
            <w:vAlign w:val="center"/>
          </w:tcPr>
          <w:p w:rsidR="008D7393" w:rsidRPr="008D7393" w:rsidRDefault="008D7393" w:rsidP="008D7393">
            <w:pPr>
              <w:ind w:left="33"/>
              <w:jc w:val="right"/>
              <w:rPr>
                <w:rFonts w:ascii="Arial" w:hAnsi="Arial"/>
                <w:color w:val="000000" w:themeColor="text1"/>
                <w:sz w:val="16"/>
                <w:szCs w:val="16"/>
                <w:rtl/>
              </w:rPr>
            </w:pPr>
            <w:r w:rsidRPr="008D7393">
              <w:rPr>
                <w:rFonts w:ascii="Arial" w:hAnsi="Arial"/>
                <w:color w:val="000000" w:themeColor="text1"/>
                <w:sz w:val="16"/>
                <w:szCs w:val="16"/>
                <w:rtl/>
              </w:rPr>
              <w:t>73.4</w:t>
            </w:r>
          </w:p>
        </w:tc>
        <w:tc>
          <w:tcPr>
            <w:tcW w:w="721"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F7462A">
            <w:pPr>
              <w:jc w:val="right"/>
              <w:rPr>
                <w:rFonts w:ascii="Arial" w:hAnsi="Arial"/>
                <w:color w:val="000000" w:themeColor="text1"/>
                <w:sz w:val="16"/>
                <w:szCs w:val="16"/>
              </w:rPr>
            </w:pPr>
            <w:r w:rsidRPr="008D7393">
              <w:rPr>
                <w:rFonts w:ascii="Arial" w:hAnsi="Arial"/>
                <w:color w:val="000000" w:themeColor="text1"/>
                <w:sz w:val="16"/>
                <w:szCs w:val="16"/>
              </w:rPr>
              <w:t>Year</w:t>
            </w:r>
          </w:p>
        </w:tc>
        <w:tc>
          <w:tcPr>
            <w:tcW w:w="477"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11714E">
        <w:trPr>
          <w:trHeight w:hRule="exact" w:val="592"/>
          <w:jc w:val="center"/>
        </w:trPr>
        <w:tc>
          <w:tcPr>
            <w:tcW w:w="1814" w:type="pct"/>
            <w:tcBorders>
              <w:top w:val="single" w:sz="4" w:space="0" w:color="auto"/>
              <w:bottom w:val="single" w:sz="4" w:space="0" w:color="auto"/>
            </w:tcBorders>
            <w:shd w:val="clear" w:color="auto" w:fill="FFFFFF" w:themeFill="background1"/>
          </w:tcPr>
          <w:p w:rsidR="008D7393" w:rsidRPr="008D7393" w:rsidRDefault="008D7393" w:rsidP="0011714E">
            <w:pPr>
              <w:bidi w:val="0"/>
              <w:jc w:val="both"/>
              <w:rPr>
                <w:rFonts w:ascii="Arial" w:hAnsi="Arial"/>
                <w:b/>
                <w:bCs/>
                <w:color w:val="000000" w:themeColor="text1"/>
                <w:sz w:val="16"/>
                <w:szCs w:val="16"/>
              </w:rPr>
            </w:pPr>
            <w:r w:rsidRPr="008D7393">
              <w:rPr>
                <w:rFonts w:ascii="Arial" w:hAnsi="Arial"/>
                <w:b/>
                <w:bCs/>
                <w:color w:val="000000" w:themeColor="text1"/>
                <w:sz w:val="16"/>
                <w:szCs w:val="16"/>
              </w:rPr>
              <w:t>Percentage Distribution of</w:t>
            </w:r>
            <w:r w:rsidRPr="008D7393">
              <w:rPr>
                <w:rFonts w:ascii="Arial" w:hAnsi="Arial"/>
                <w:b/>
                <w:bCs/>
                <w:color w:val="000000" w:themeColor="text1"/>
                <w:sz w:val="16"/>
                <w:szCs w:val="16"/>
                <w:rtl/>
              </w:rPr>
              <w:t xml:space="preserve"> </w:t>
            </w:r>
            <w:r w:rsidR="0011714E">
              <w:rPr>
                <w:rFonts w:ascii="Arial" w:hAnsi="Arial"/>
                <w:b/>
                <w:bCs/>
                <w:color w:val="000000" w:themeColor="text1"/>
                <w:sz w:val="16"/>
                <w:szCs w:val="16"/>
              </w:rPr>
              <w:t xml:space="preserve"> </w:t>
            </w:r>
            <w:r w:rsidRPr="008D7393">
              <w:rPr>
                <w:rFonts w:ascii="Arial" w:hAnsi="Arial"/>
                <w:b/>
                <w:bCs/>
                <w:color w:val="000000" w:themeColor="text1"/>
                <w:sz w:val="16"/>
                <w:szCs w:val="16"/>
              </w:rPr>
              <w:t>Households in Palestine</w:t>
            </w:r>
            <w:r w:rsidR="0011714E">
              <w:rPr>
                <w:rFonts w:ascii="Arial" w:hAnsi="Arial"/>
                <w:b/>
                <w:bCs/>
                <w:color w:val="000000" w:themeColor="text1"/>
                <w:sz w:val="16"/>
                <w:szCs w:val="16"/>
              </w:rPr>
              <w:t xml:space="preserve"> by Sex of the Head of Household</w:t>
            </w:r>
          </w:p>
        </w:tc>
        <w:tc>
          <w:tcPr>
            <w:tcW w:w="722" w:type="pct"/>
            <w:tcBorders>
              <w:top w:val="single" w:sz="4" w:space="0" w:color="auto"/>
              <w:bottom w:val="single" w:sz="4" w:space="0" w:color="auto"/>
            </w:tcBorders>
            <w:shd w:val="clear" w:color="auto" w:fill="FFFFFF" w:themeFill="background1"/>
            <w:vAlign w:val="center"/>
          </w:tcPr>
          <w:p w:rsidR="008D7393" w:rsidRPr="008D7393" w:rsidRDefault="008D7393" w:rsidP="008D7393">
            <w:pPr>
              <w:ind w:firstLine="33"/>
              <w:jc w:val="right"/>
              <w:rPr>
                <w:rFonts w:ascii="Arial" w:hAnsi="Arial"/>
                <w:b/>
                <w:bCs/>
                <w:color w:val="000000" w:themeColor="text1"/>
                <w:sz w:val="16"/>
                <w:szCs w:val="16"/>
                <w:rtl/>
              </w:rPr>
            </w:pPr>
            <w:r w:rsidRPr="008D7393">
              <w:rPr>
                <w:rFonts w:ascii="Arial" w:hAnsi="Arial"/>
                <w:b/>
                <w:bCs/>
                <w:color w:val="000000" w:themeColor="text1"/>
                <w:sz w:val="16"/>
                <w:szCs w:val="16"/>
                <w:rtl/>
              </w:rPr>
              <w:t>90.0</w:t>
            </w:r>
          </w:p>
        </w:tc>
        <w:tc>
          <w:tcPr>
            <w:tcW w:w="672" w:type="pct"/>
            <w:tcBorders>
              <w:top w:val="single" w:sz="4" w:space="0" w:color="auto"/>
              <w:bottom w:val="single" w:sz="4" w:space="0" w:color="auto"/>
            </w:tcBorders>
            <w:shd w:val="clear" w:color="auto" w:fill="FFFFFF" w:themeFill="background1"/>
            <w:vAlign w:val="center"/>
          </w:tcPr>
          <w:p w:rsidR="008D7393" w:rsidRPr="008D7393" w:rsidRDefault="008D7393" w:rsidP="008D7393">
            <w:pPr>
              <w:ind w:left="33"/>
              <w:jc w:val="right"/>
              <w:rPr>
                <w:rFonts w:ascii="Arial" w:hAnsi="Arial"/>
                <w:b/>
                <w:bCs/>
                <w:color w:val="000000" w:themeColor="text1"/>
                <w:sz w:val="16"/>
                <w:szCs w:val="16"/>
                <w:rtl/>
              </w:rPr>
            </w:pPr>
            <w:r w:rsidRPr="008D7393">
              <w:rPr>
                <w:rFonts w:ascii="Arial" w:hAnsi="Arial"/>
                <w:b/>
                <w:bCs/>
                <w:color w:val="000000" w:themeColor="text1"/>
                <w:sz w:val="16"/>
                <w:szCs w:val="16"/>
                <w:rtl/>
              </w:rPr>
              <w:t>10.0</w:t>
            </w:r>
          </w:p>
        </w:tc>
        <w:tc>
          <w:tcPr>
            <w:tcW w:w="594" w:type="pct"/>
            <w:tcBorders>
              <w:top w:val="single" w:sz="4" w:space="0" w:color="auto"/>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tl/>
              </w:rPr>
            </w:pPr>
            <w:r w:rsidRPr="008D7393">
              <w:rPr>
                <w:rFonts w:ascii="Arial" w:hAnsi="Arial"/>
                <w:b/>
                <w:bCs/>
                <w:color w:val="000000" w:themeColor="text1"/>
                <w:sz w:val="16"/>
                <w:szCs w:val="16"/>
                <w:rtl/>
              </w:rPr>
              <w:t>100</w:t>
            </w:r>
          </w:p>
        </w:tc>
        <w:tc>
          <w:tcPr>
            <w:tcW w:w="721" w:type="pct"/>
            <w:tcBorders>
              <w:top w:val="single" w:sz="4" w:space="0" w:color="auto"/>
              <w:bottom w:val="single" w:sz="4" w:space="0" w:color="auto"/>
            </w:tcBorders>
            <w:shd w:val="clear" w:color="auto" w:fill="FFFFFF" w:themeFill="background1"/>
            <w:vAlign w:val="center"/>
          </w:tcPr>
          <w:p w:rsidR="008D7393" w:rsidRPr="008D7393" w:rsidRDefault="008D7393" w:rsidP="00F7462A">
            <w:pPr>
              <w:jc w:val="right"/>
              <w:rPr>
                <w:rFonts w:ascii="Arial" w:hAnsi="Arial"/>
                <w:b/>
                <w:bCs/>
                <w:color w:val="000000" w:themeColor="text1"/>
                <w:sz w:val="16"/>
                <w:szCs w:val="16"/>
              </w:rPr>
            </w:pPr>
            <w:r w:rsidRPr="008D7393">
              <w:rPr>
                <w:rFonts w:ascii="Arial" w:hAnsi="Arial"/>
                <w:b/>
                <w:bCs/>
                <w:color w:val="000000" w:themeColor="text1"/>
                <w:sz w:val="16"/>
                <w:szCs w:val="16"/>
              </w:rPr>
              <w:t>Percentage</w:t>
            </w:r>
          </w:p>
        </w:tc>
        <w:tc>
          <w:tcPr>
            <w:tcW w:w="477" w:type="pct"/>
            <w:tcBorders>
              <w:top w:val="single" w:sz="4" w:space="0" w:color="auto"/>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2017</w:t>
            </w:r>
          </w:p>
        </w:tc>
      </w:tr>
      <w:tr w:rsidR="008D7393" w:rsidRPr="008D7393" w:rsidTr="008D7393">
        <w:trPr>
          <w:trHeight w:hRule="exact" w:val="258"/>
          <w:jc w:val="center"/>
        </w:trPr>
        <w:tc>
          <w:tcPr>
            <w:tcW w:w="1814" w:type="pct"/>
            <w:tcBorders>
              <w:top w:val="single" w:sz="4" w:space="0" w:color="auto"/>
              <w:left w:val="single" w:sz="4" w:space="0" w:color="auto"/>
              <w:bottom w:val="nil"/>
              <w:right w:val="single" w:sz="4" w:space="0" w:color="auto"/>
            </w:tcBorders>
            <w:shd w:val="clear" w:color="auto" w:fill="FFFFFF" w:themeFill="background1"/>
          </w:tcPr>
          <w:p w:rsidR="008D7393" w:rsidRPr="008D7393" w:rsidRDefault="008D7393" w:rsidP="00F85ADE">
            <w:pPr>
              <w:bidi w:val="0"/>
              <w:jc w:val="both"/>
              <w:rPr>
                <w:rFonts w:ascii="Arial" w:hAnsi="Arial"/>
                <w:color w:val="000000" w:themeColor="text1"/>
                <w:sz w:val="16"/>
                <w:szCs w:val="16"/>
                <w:rtl/>
              </w:rPr>
            </w:pPr>
            <w:r w:rsidRPr="008D7393">
              <w:rPr>
                <w:rFonts w:ascii="Arial" w:hAnsi="Arial"/>
                <w:color w:val="000000" w:themeColor="text1"/>
                <w:sz w:val="16"/>
                <w:szCs w:val="16"/>
              </w:rPr>
              <w:t>West Bank</w:t>
            </w:r>
          </w:p>
        </w:tc>
        <w:tc>
          <w:tcPr>
            <w:tcW w:w="72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ind w:firstLine="33"/>
              <w:jc w:val="right"/>
              <w:rPr>
                <w:rFonts w:ascii="Arial" w:hAnsi="Arial"/>
                <w:color w:val="000000" w:themeColor="text1"/>
                <w:sz w:val="16"/>
                <w:szCs w:val="16"/>
                <w:rtl/>
              </w:rPr>
            </w:pPr>
            <w:r w:rsidRPr="008D7393">
              <w:rPr>
                <w:rFonts w:ascii="Arial" w:hAnsi="Arial"/>
                <w:color w:val="000000" w:themeColor="text1"/>
                <w:sz w:val="16"/>
                <w:szCs w:val="16"/>
                <w:rtl/>
              </w:rPr>
              <w:t>89.6</w:t>
            </w:r>
          </w:p>
        </w:tc>
        <w:tc>
          <w:tcPr>
            <w:tcW w:w="67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ind w:left="33"/>
              <w:jc w:val="right"/>
              <w:rPr>
                <w:rFonts w:ascii="Arial" w:hAnsi="Arial"/>
                <w:color w:val="000000" w:themeColor="text1"/>
                <w:sz w:val="16"/>
                <w:szCs w:val="16"/>
                <w:rtl/>
              </w:rPr>
            </w:pPr>
            <w:r w:rsidRPr="008D7393">
              <w:rPr>
                <w:rFonts w:ascii="Arial" w:hAnsi="Arial"/>
                <w:color w:val="000000" w:themeColor="text1"/>
                <w:sz w:val="16"/>
                <w:szCs w:val="16"/>
                <w:rtl/>
              </w:rPr>
              <w:t>10.4</w:t>
            </w:r>
          </w:p>
        </w:tc>
        <w:tc>
          <w:tcPr>
            <w:tcW w:w="594"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tl/>
              </w:rPr>
            </w:pPr>
            <w:r w:rsidRPr="008D7393">
              <w:rPr>
                <w:rFonts w:ascii="Arial" w:hAnsi="Arial"/>
                <w:color w:val="000000" w:themeColor="text1"/>
                <w:sz w:val="16"/>
                <w:szCs w:val="16"/>
                <w:rtl/>
              </w:rPr>
              <w:t>100</w:t>
            </w:r>
          </w:p>
        </w:tc>
        <w:tc>
          <w:tcPr>
            <w:tcW w:w="721"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F7462A">
            <w:pPr>
              <w:jc w:val="right"/>
              <w:rPr>
                <w:rFonts w:ascii="Arial" w:hAnsi="Arial"/>
                <w:color w:val="000000" w:themeColor="text1"/>
                <w:sz w:val="16"/>
                <w:szCs w:val="16"/>
              </w:rPr>
            </w:pPr>
            <w:r w:rsidRPr="008D7393">
              <w:rPr>
                <w:rFonts w:ascii="Arial" w:hAnsi="Arial"/>
                <w:color w:val="000000" w:themeColor="text1"/>
                <w:sz w:val="16"/>
                <w:szCs w:val="16"/>
              </w:rPr>
              <w:t>Percentage</w:t>
            </w:r>
          </w:p>
        </w:tc>
        <w:tc>
          <w:tcPr>
            <w:tcW w:w="477"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8D7393">
        <w:trPr>
          <w:trHeight w:hRule="exact" w:val="188"/>
          <w:jc w:val="center"/>
        </w:trPr>
        <w:tc>
          <w:tcPr>
            <w:tcW w:w="1814" w:type="pct"/>
            <w:tcBorders>
              <w:top w:val="nil"/>
              <w:left w:val="single" w:sz="4" w:space="0" w:color="auto"/>
              <w:bottom w:val="single" w:sz="4" w:space="0" w:color="auto"/>
              <w:right w:val="single" w:sz="4" w:space="0" w:color="auto"/>
            </w:tcBorders>
            <w:shd w:val="clear" w:color="auto" w:fill="FFFFFF" w:themeFill="background1"/>
          </w:tcPr>
          <w:p w:rsidR="008D7393" w:rsidRPr="008D7393" w:rsidRDefault="008D7393" w:rsidP="00F85ADE">
            <w:pPr>
              <w:bidi w:val="0"/>
              <w:jc w:val="both"/>
              <w:rPr>
                <w:rFonts w:ascii="Arial" w:hAnsi="Arial"/>
                <w:color w:val="000000" w:themeColor="text1"/>
                <w:sz w:val="16"/>
                <w:szCs w:val="16"/>
                <w:rtl/>
              </w:rPr>
            </w:pPr>
            <w:r w:rsidRPr="008D7393">
              <w:rPr>
                <w:rFonts w:ascii="Arial" w:hAnsi="Arial"/>
                <w:color w:val="000000" w:themeColor="text1"/>
                <w:sz w:val="16"/>
                <w:szCs w:val="16"/>
              </w:rPr>
              <w:t>Gaza Strip</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ind w:firstLine="33"/>
              <w:jc w:val="right"/>
              <w:rPr>
                <w:rFonts w:ascii="Arial" w:hAnsi="Arial"/>
                <w:color w:val="000000" w:themeColor="text1"/>
                <w:sz w:val="16"/>
                <w:szCs w:val="16"/>
                <w:rtl/>
              </w:rPr>
            </w:pPr>
            <w:r w:rsidRPr="008D7393">
              <w:rPr>
                <w:rFonts w:ascii="Arial" w:hAnsi="Arial"/>
                <w:color w:val="000000" w:themeColor="text1"/>
                <w:sz w:val="16"/>
                <w:szCs w:val="16"/>
                <w:rtl/>
              </w:rPr>
              <w:t>90.6</w:t>
            </w:r>
          </w:p>
        </w:tc>
        <w:tc>
          <w:tcPr>
            <w:tcW w:w="67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ind w:left="33"/>
              <w:jc w:val="right"/>
              <w:rPr>
                <w:rFonts w:ascii="Arial" w:hAnsi="Arial"/>
                <w:color w:val="000000" w:themeColor="text1"/>
                <w:sz w:val="16"/>
                <w:szCs w:val="16"/>
              </w:rPr>
            </w:pPr>
            <w:r w:rsidRPr="008D7393">
              <w:rPr>
                <w:rFonts w:ascii="Arial" w:hAnsi="Arial"/>
                <w:color w:val="000000" w:themeColor="text1"/>
                <w:sz w:val="16"/>
                <w:szCs w:val="16"/>
              </w:rPr>
              <w:t>9.4</w:t>
            </w:r>
          </w:p>
        </w:tc>
        <w:tc>
          <w:tcPr>
            <w:tcW w:w="594"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tl/>
              </w:rPr>
            </w:pPr>
            <w:r w:rsidRPr="008D7393">
              <w:rPr>
                <w:rFonts w:ascii="Arial" w:hAnsi="Arial"/>
                <w:color w:val="000000" w:themeColor="text1"/>
                <w:sz w:val="16"/>
                <w:szCs w:val="16"/>
              </w:rPr>
              <w:t>100</w:t>
            </w:r>
          </w:p>
        </w:tc>
        <w:tc>
          <w:tcPr>
            <w:tcW w:w="721"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F7462A">
            <w:pPr>
              <w:jc w:val="right"/>
              <w:rPr>
                <w:rFonts w:ascii="Arial" w:hAnsi="Arial"/>
                <w:color w:val="000000" w:themeColor="text1"/>
                <w:sz w:val="16"/>
                <w:szCs w:val="16"/>
              </w:rPr>
            </w:pPr>
            <w:r w:rsidRPr="008D7393">
              <w:rPr>
                <w:rFonts w:ascii="Arial" w:hAnsi="Arial"/>
                <w:color w:val="000000" w:themeColor="text1"/>
                <w:sz w:val="16"/>
                <w:szCs w:val="16"/>
              </w:rPr>
              <w:t>Percentage</w:t>
            </w:r>
          </w:p>
        </w:tc>
        <w:tc>
          <w:tcPr>
            <w:tcW w:w="477"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8D7393">
        <w:trPr>
          <w:trHeight w:hRule="exact" w:val="563"/>
          <w:jc w:val="center"/>
        </w:trPr>
        <w:tc>
          <w:tcPr>
            <w:tcW w:w="1814" w:type="pct"/>
            <w:tcBorders>
              <w:top w:val="single" w:sz="4" w:space="0" w:color="auto"/>
            </w:tcBorders>
            <w:shd w:val="clear" w:color="auto" w:fill="FFFFFF" w:themeFill="background1"/>
          </w:tcPr>
          <w:p w:rsidR="008D7393" w:rsidRPr="008D7393" w:rsidRDefault="008D7393" w:rsidP="00F85ADE">
            <w:pPr>
              <w:bidi w:val="0"/>
              <w:jc w:val="both"/>
              <w:rPr>
                <w:rFonts w:ascii="Arial" w:hAnsi="Arial"/>
                <w:b/>
                <w:bCs/>
                <w:color w:val="000000" w:themeColor="text1"/>
                <w:sz w:val="16"/>
                <w:szCs w:val="16"/>
                <w:rtl/>
              </w:rPr>
            </w:pPr>
            <w:r w:rsidRPr="008D7393">
              <w:rPr>
                <w:rFonts w:ascii="Arial" w:hAnsi="Arial"/>
                <w:b/>
                <w:bCs/>
                <w:color w:val="000000" w:themeColor="text1"/>
                <w:sz w:val="16"/>
                <w:szCs w:val="16"/>
              </w:rPr>
              <w:t>Literacy Rates Among Women and Men (15 Years and Above) in Palestine</w:t>
            </w:r>
          </w:p>
        </w:tc>
        <w:tc>
          <w:tcPr>
            <w:tcW w:w="722" w:type="pct"/>
            <w:tcBorders>
              <w:top w:val="single" w:sz="4" w:space="0" w:color="auto"/>
            </w:tcBorders>
            <w:shd w:val="clear" w:color="auto" w:fill="FFFFFF" w:themeFill="background1"/>
            <w:vAlign w:val="center"/>
          </w:tcPr>
          <w:p w:rsidR="008D7393" w:rsidRPr="008D7393" w:rsidRDefault="008D7393" w:rsidP="008D7393">
            <w:pPr>
              <w:ind w:firstLine="33"/>
              <w:jc w:val="right"/>
              <w:rPr>
                <w:rFonts w:ascii="Arial" w:hAnsi="Arial"/>
                <w:b/>
                <w:bCs/>
                <w:color w:val="000000" w:themeColor="text1"/>
                <w:sz w:val="16"/>
                <w:szCs w:val="16"/>
                <w:rtl/>
              </w:rPr>
            </w:pPr>
            <w:r w:rsidRPr="008D7393">
              <w:rPr>
                <w:rFonts w:ascii="Arial" w:hAnsi="Arial"/>
                <w:b/>
                <w:bCs/>
                <w:color w:val="000000" w:themeColor="text1"/>
                <w:sz w:val="16"/>
                <w:szCs w:val="16"/>
                <w:rtl/>
              </w:rPr>
              <w:t>98.3</w:t>
            </w:r>
          </w:p>
        </w:tc>
        <w:tc>
          <w:tcPr>
            <w:tcW w:w="672" w:type="pct"/>
            <w:tcBorders>
              <w:top w:val="single" w:sz="4" w:space="0" w:color="auto"/>
            </w:tcBorders>
            <w:shd w:val="clear" w:color="auto" w:fill="FFFFFF" w:themeFill="background1"/>
            <w:vAlign w:val="center"/>
          </w:tcPr>
          <w:p w:rsidR="008D7393" w:rsidRPr="008D7393" w:rsidRDefault="008D7393" w:rsidP="008D7393">
            <w:pPr>
              <w:ind w:left="33"/>
              <w:jc w:val="right"/>
              <w:rPr>
                <w:rFonts w:ascii="Arial" w:hAnsi="Arial"/>
                <w:b/>
                <w:bCs/>
                <w:color w:val="000000" w:themeColor="text1"/>
                <w:sz w:val="16"/>
                <w:szCs w:val="16"/>
                <w:rtl/>
              </w:rPr>
            </w:pPr>
            <w:r w:rsidRPr="008D7393">
              <w:rPr>
                <w:rFonts w:ascii="Arial" w:hAnsi="Arial"/>
                <w:b/>
                <w:bCs/>
                <w:color w:val="000000" w:themeColor="text1"/>
                <w:sz w:val="16"/>
                <w:szCs w:val="16"/>
                <w:rtl/>
              </w:rPr>
              <w:t>95.0</w:t>
            </w:r>
          </w:p>
        </w:tc>
        <w:tc>
          <w:tcPr>
            <w:tcW w:w="594" w:type="pct"/>
            <w:tcBorders>
              <w:top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tl/>
              </w:rPr>
            </w:pPr>
            <w:r w:rsidRPr="008D7393">
              <w:rPr>
                <w:rFonts w:ascii="Arial" w:hAnsi="Arial"/>
                <w:b/>
                <w:bCs/>
                <w:color w:val="000000" w:themeColor="text1"/>
                <w:sz w:val="16"/>
                <w:szCs w:val="16"/>
              </w:rPr>
              <w:t>97.0</w:t>
            </w:r>
          </w:p>
        </w:tc>
        <w:tc>
          <w:tcPr>
            <w:tcW w:w="721" w:type="pct"/>
            <w:tcBorders>
              <w:top w:val="single" w:sz="4" w:space="0" w:color="auto"/>
            </w:tcBorders>
            <w:shd w:val="clear" w:color="auto" w:fill="FFFFFF" w:themeFill="background1"/>
            <w:vAlign w:val="center"/>
          </w:tcPr>
          <w:p w:rsidR="008D7393" w:rsidRPr="008D7393" w:rsidRDefault="008D7393" w:rsidP="00F7462A">
            <w:pPr>
              <w:jc w:val="right"/>
              <w:rPr>
                <w:rFonts w:ascii="Arial" w:hAnsi="Arial"/>
                <w:b/>
                <w:bCs/>
                <w:color w:val="000000" w:themeColor="text1"/>
                <w:sz w:val="16"/>
                <w:szCs w:val="16"/>
              </w:rPr>
            </w:pPr>
            <w:r w:rsidRPr="008D7393">
              <w:rPr>
                <w:rFonts w:ascii="Arial" w:hAnsi="Arial"/>
                <w:b/>
                <w:bCs/>
                <w:color w:val="000000" w:themeColor="text1"/>
                <w:sz w:val="16"/>
                <w:szCs w:val="16"/>
              </w:rPr>
              <w:t>Rate</w:t>
            </w:r>
          </w:p>
        </w:tc>
        <w:tc>
          <w:tcPr>
            <w:tcW w:w="477" w:type="pct"/>
            <w:tcBorders>
              <w:top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2017</w:t>
            </w:r>
          </w:p>
        </w:tc>
      </w:tr>
      <w:tr w:rsidR="008D7393" w:rsidRPr="008D7393" w:rsidTr="008D7393">
        <w:trPr>
          <w:trHeight w:hRule="exact" w:val="387"/>
          <w:jc w:val="center"/>
        </w:trPr>
        <w:tc>
          <w:tcPr>
            <w:tcW w:w="1814" w:type="pct"/>
            <w:shd w:val="clear" w:color="auto" w:fill="FFFFFF" w:themeFill="background1"/>
          </w:tcPr>
          <w:p w:rsidR="008D7393" w:rsidRPr="008D7393" w:rsidRDefault="008D7393" w:rsidP="00F85ADE">
            <w:pPr>
              <w:bidi w:val="0"/>
              <w:jc w:val="both"/>
              <w:rPr>
                <w:rFonts w:ascii="Arial" w:hAnsi="Arial"/>
                <w:b/>
                <w:bCs/>
                <w:color w:val="000000" w:themeColor="text1"/>
                <w:sz w:val="16"/>
                <w:szCs w:val="16"/>
              </w:rPr>
            </w:pPr>
            <w:r w:rsidRPr="008D7393">
              <w:rPr>
                <w:rFonts w:ascii="Arial" w:hAnsi="Arial"/>
                <w:b/>
                <w:bCs/>
                <w:color w:val="000000" w:themeColor="text1"/>
                <w:sz w:val="16"/>
                <w:szCs w:val="16"/>
              </w:rPr>
              <w:t>Drop-out Rates in  Stage Basic in Palestine</w:t>
            </w:r>
          </w:p>
        </w:tc>
        <w:tc>
          <w:tcPr>
            <w:tcW w:w="722" w:type="pct"/>
            <w:shd w:val="clear" w:color="auto" w:fill="FFFFFF" w:themeFill="background1"/>
            <w:vAlign w:val="center"/>
          </w:tcPr>
          <w:p w:rsidR="008D7393" w:rsidRPr="008D7393" w:rsidRDefault="008D7393" w:rsidP="008D7393">
            <w:pPr>
              <w:ind w:firstLine="33"/>
              <w:jc w:val="right"/>
              <w:rPr>
                <w:rFonts w:ascii="Arial" w:hAnsi="Arial"/>
                <w:b/>
                <w:bCs/>
                <w:color w:val="000000" w:themeColor="text1"/>
                <w:sz w:val="16"/>
                <w:szCs w:val="16"/>
                <w:rtl/>
              </w:rPr>
            </w:pPr>
            <w:r w:rsidRPr="008D7393">
              <w:rPr>
                <w:rFonts w:ascii="Arial" w:hAnsi="Arial"/>
                <w:b/>
                <w:bCs/>
                <w:color w:val="000000" w:themeColor="text1"/>
                <w:sz w:val="16"/>
                <w:szCs w:val="16"/>
                <w:rtl/>
              </w:rPr>
              <w:t>0.89</w:t>
            </w:r>
          </w:p>
        </w:tc>
        <w:tc>
          <w:tcPr>
            <w:tcW w:w="672" w:type="pct"/>
            <w:shd w:val="clear" w:color="auto" w:fill="FFFFFF" w:themeFill="background1"/>
            <w:vAlign w:val="center"/>
          </w:tcPr>
          <w:p w:rsidR="008D7393" w:rsidRPr="008D7393" w:rsidRDefault="008D7393" w:rsidP="008D7393">
            <w:pPr>
              <w:ind w:left="33"/>
              <w:jc w:val="right"/>
              <w:rPr>
                <w:rFonts w:ascii="Arial" w:hAnsi="Arial"/>
                <w:b/>
                <w:bCs/>
                <w:color w:val="000000" w:themeColor="text1"/>
                <w:sz w:val="16"/>
                <w:szCs w:val="16"/>
              </w:rPr>
            </w:pPr>
            <w:r w:rsidRPr="008D7393">
              <w:rPr>
                <w:rFonts w:ascii="Arial" w:hAnsi="Arial"/>
                <w:b/>
                <w:bCs/>
                <w:color w:val="000000" w:themeColor="text1"/>
                <w:sz w:val="16"/>
                <w:szCs w:val="16"/>
              </w:rPr>
              <w:t>0.53</w:t>
            </w:r>
          </w:p>
        </w:tc>
        <w:tc>
          <w:tcPr>
            <w:tcW w:w="594" w:type="pct"/>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tl/>
              </w:rPr>
            </w:pPr>
            <w:r w:rsidRPr="008D7393">
              <w:rPr>
                <w:rFonts w:ascii="Arial" w:hAnsi="Arial"/>
                <w:b/>
                <w:bCs/>
                <w:color w:val="000000" w:themeColor="text1"/>
                <w:sz w:val="16"/>
                <w:szCs w:val="16"/>
              </w:rPr>
              <w:t>0.71</w:t>
            </w:r>
          </w:p>
        </w:tc>
        <w:tc>
          <w:tcPr>
            <w:tcW w:w="721" w:type="pct"/>
            <w:shd w:val="clear" w:color="auto" w:fill="FFFFFF" w:themeFill="background1"/>
            <w:vAlign w:val="center"/>
          </w:tcPr>
          <w:p w:rsidR="008D7393" w:rsidRPr="008D7393" w:rsidRDefault="008D7393" w:rsidP="00F7462A">
            <w:pPr>
              <w:jc w:val="right"/>
              <w:rPr>
                <w:rFonts w:ascii="Arial" w:hAnsi="Arial"/>
                <w:b/>
                <w:bCs/>
                <w:color w:val="000000" w:themeColor="text1"/>
                <w:sz w:val="16"/>
                <w:szCs w:val="16"/>
              </w:rPr>
            </w:pPr>
            <w:r w:rsidRPr="008D7393">
              <w:rPr>
                <w:rFonts w:ascii="Arial" w:hAnsi="Arial"/>
                <w:b/>
                <w:bCs/>
                <w:color w:val="000000" w:themeColor="text1"/>
                <w:sz w:val="16"/>
                <w:szCs w:val="16"/>
              </w:rPr>
              <w:t>Rate</w:t>
            </w:r>
          </w:p>
        </w:tc>
        <w:tc>
          <w:tcPr>
            <w:tcW w:w="477" w:type="pct"/>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2016/2017</w:t>
            </w:r>
          </w:p>
        </w:tc>
      </w:tr>
      <w:tr w:rsidR="008D7393" w:rsidRPr="008D7393" w:rsidTr="008D7393">
        <w:trPr>
          <w:trHeight w:hRule="exact" w:val="480"/>
          <w:jc w:val="center"/>
        </w:trPr>
        <w:tc>
          <w:tcPr>
            <w:tcW w:w="1814" w:type="pct"/>
            <w:shd w:val="clear" w:color="auto" w:fill="FFFFFF" w:themeFill="background1"/>
          </w:tcPr>
          <w:p w:rsidR="008D7393" w:rsidRPr="008D7393" w:rsidRDefault="008D7393" w:rsidP="00F85ADE">
            <w:pPr>
              <w:bidi w:val="0"/>
              <w:jc w:val="both"/>
              <w:rPr>
                <w:rFonts w:ascii="Arial" w:hAnsi="Arial"/>
                <w:b/>
                <w:bCs/>
                <w:color w:val="000000" w:themeColor="text1"/>
                <w:sz w:val="16"/>
                <w:szCs w:val="16"/>
              </w:rPr>
            </w:pPr>
            <w:r w:rsidRPr="008D7393">
              <w:rPr>
                <w:rFonts w:ascii="Arial" w:hAnsi="Arial"/>
                <w:b/>
                <w:bCs/>
                <w:color w:val="000000" w:themeColor="text1"/>
                <w:sz w:val="16"/>
                <w:szCs w:val="16"/>
              </w:rPr>
              <w:t>Drop-out Rates in  Stage Secondary in Palestine</w:t>
            </w:r>
          </w:p>
        </w:tc>
        <w:tc>
          <w:tcPr>
            <w:tcW w:w="722" w:type="pct"/>
            <w:shd w:val="clear" w:color="auto" w:fill="FFFFFF" w:themeFill="background1"/>
            <w:vAlign w:val="center"/>
          </w:tcPr>
          <w:p w:rsidR="008D7393" w:rsidRPr="008D7393" w:rsidRDefault="008D7393" w:rsidP="008D7393">
            <w:pPr>
              <w:ind w:firstLine="33"/>
              <w:jc w:val="right"/>
              <w:rPr>
                <w:rFonts w:ascii="Arial" w:hAnsi="Arial"/>
                <w:b/>
                <w:bCs/>
                <w:color w:val="000000" w:themeColor="text1"/>
                <w:sz w:val="16"/>
                <w:szCs w:val="16"/>
                <w:rtl/>
              </w:rPr>
            </w:pPr>
            <w:r w:rsidRPr="008D7393">
              <w:rPr>
                <w:rFonts w:ascii="Arial" w:hAnsi="Arial"/>
                <w:b/>
                <w:bCs/>
                <w:color w:val="000000" w:themeColor="text1"/>
                <w:sz w:val="16"/>
                <w:szCs w:val="16"/>
                <w:rtl/>
              </w:rPr>
              <w:t>2.48</w:t>
            </w:r>
          </w:p>
        </w:tc>
        <w:tc>
          <w:tcPr>
            <w:tcW w:w="672" w:type="pct"/>
            <w:shd w:val="clear" w:color="auto" w:fill="FFFFFF" w:themeFill="background1"/>
            <w:vAlign w:val="center"/>
          </w:tcPr>
          <w:p w:rsidR="008D7393" w:rsidRPr="008D7393" w:rsidRDefault="008D7393" w:rsidP="008D7393">
            <w:pPr>
              <w:ind w:left="33"/>
              <w:jc w:val="right"/>
              <w:rPr>
                <w:rFonts w:ascii="Arial" w:hAnsi="Arial"/>
                <w:b/>
                <w:bCs/>
                <w:color w:val="000000" w:themeColor="text1"/>
                <w:sz w:val="16"/>
                <w:szCs w:val="16"/>
              </w:rPr>
            </w:pPr>
            <w:r w:rsidRPr="008D7393">
              <w:rPr>
                <w:rFonts w:ascii="Arial" w:hAnsi="Arial"/>
                <w:b/>
                <w:bCs/>
                <w:color w:val="000000" w:themeColor="text1"/>
                <w:sz w:val="16"/>
                <w:szCs w:val="16"/>
              </w:rPr>
              <w:t>2.41</w:t>
            </w:r>
          </w:p>
        </w:tc>
        <w:tc>
          <w:tcPr>
            <w:tcW w:w="594" w:type="pct"/>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tl/>
              </w:rPr>
            </w:pPr>
            <w:r w:rsidRPr="008D7393">
              <w:rPr>
                <w:rFonts w:ascii="Arial" w:hAnsi="Arial"/>
                <w:b/>
                <w:bCs/>
                <w:color w:val="000000" w:themeColor="text1"/>
                <w:sz w:val="16"/>
                <w:szCs w:val="16"/>
              </w:rPr>
              <w:t>2.44</w:t>
            </w:r>
          </w:p>
        </w:tc>
        <w:tc>
          <w:tcPr>
            <w:tcW w:w="721" w:type="pct"/>
            <w:shd w:val="clear" w:color="auto" w:fill="FFFFFF" w:themeFill="background1"/>
            <w:vAlign w:val="center"/>
          </w:tcPr>
          <w:p w:rsidR="008D7393" w:rsidRPr="008D7393" w:rsidRDefault="008D7393" w:rsidP="00F7462A">
            <w:pPr>
              <w:jc w:val="right"/>
              <w:rPr>
                <w:rFonts w:ascii="Arial" w:hAnsi="Arial"/>
                <w:b/>
                <w:bCs/>
                <w:color w:val="000000" w:themeColor="text1"/>
                <w:sz w:val="16"/>
                <w:szCs w:val="16"/>
              </w:rPr>
            </w:pPr>
            <w:r w:rsidRPr="008D7393">
              <w:rPr>
                <w:rFonts w:ascii="Arial" w:hAnsi="Arial"/>
                <w:b/>
                <w:bCs/>
                <w:color w:val="000000" w:themeColor="text1"/>
                <w:sz w:val="16"/>
                <w:szCs w:val="16"/>
              </w:rPr>
              <w:t>Rate</w:t>
            </w:r>
          </w:p>
        </w:tc>
        <w:tc>
          <w:tcPr>
            <w:tcW w:w="477" w:type="pct"/>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2016/2017</w:t>
            </w:r>
          </w:p>
        </w:tc>
      </w:tr>
      <w:tr w:rsidR="008D7393" w:rsidRPr="008D7393" w:rsidTr="008D7393">
        <w:trPr>
          <w:trHeight w:hRule="exact" w:val="407"/>
          <w:jc w:val="center"/>
        </w:trPr>
        <w:tc>
          <w:tcPr>
            <w:tcW w:w="1814" w:type="pct"/>
            <w:shd w:val="clear" w:color="auto" w:fill="FFFFFF" w:themeFill="background1"/>
          </w:tcPr>
          <w:p w:rsidR="008D7393" w:rsidRPr="008D7393" w:rsidRDefault="008D7393" w:rsidP="00F85ADE">
            <w:pPr>
              <w:bidi w:val="0"/>
              <w:jc w:val="both"/>
              <w:rPr>
                <w:rFonts w:ascii="Arial" w:hAnsi="Arial"/>
                <w:b/>
                <w:bCs/>
                <w:color w:val="000000" w:themeColor="text1"/>
                <w:sz w:val="16"/>
                <w:szCs w:val="16"/>
                <w:rtl/>
              </w:rPr>
            </w:pPr>
            <w:r w:rsidRPr="008D7393">
              <w:rPr>
                <w:rFonts w:ascii="Arial" w:hAnsi="Arial"/>
                <w:b/>
                <w:bCs/>
                <w:color w:val="000000" w:themeColor="text1"/>
                <w:sz w:val="16"/>
                <w:szCs w:val="16"/>
              </w:rPr>
              <w:t>Teachers in Governmental Schools in Palestine</w:t>
            </w:r>
          </w:p>
        </w:tc>
        <w:tc>
          <w:tcPr>
            <w:tcW w:w="722" w:type="pct"/>
            <w:shd w:val="clear" w:color="auto" w:fill="FFFFFF" w:themeFill="background1"/>
            <w:vAlign w:val="center"/>
          </w:tcPr>
          <w:p w:rsidR="008D7393" w:rsidRPr="008D7393" w:rsidRDefault="008D7393" w:rsidP="008D7393">
            <w:pPr>
              <w:ind w:firstLine="33"/>
              <w:jc w:val="right"/>
              <w:rPr>
                <w:rFonts w:ascii="Arial" w:hAnsi="Arial"/>
                <w:b/>
                <w:bCs/>
                <w:color w:val="000000" w:themeColor="text1"/>
                <w:sz w:val="16"/>
                <w:szCs w:val="16"/>
              </w:rPr>
            </w:pPr>
            <w:r w:rsidRPr="008D7393">
              <w:rPr>
                <w:rFonts w:ascii="Arial" w:hAnsi="Arial"/>
                <w:b/>
                <w:bCs/>
                <w:color w:val="000000" w:themeColor="text1"/>
                <w:sz w:val="16"/>
                <w:szCs w:val="16"/>
                <w:rtl/>
              </w:rPr>
              <w:t>16,333</w:t>
            </w:r>
          </w:p>
        </w:tc>
        <w:tc>
          <w:tcPr>
            <w:tcW w:w="672" w:type="pct"/>
            <w:shd w:val="clear" w:color="auto" w:fill="FFFFFF" w:themeFill="background1"/>
            <w:vAlign w:val="center"/>
          </w:tcPr>
          <w:p w:rsidR="008D7393" w:rsidRPr="008D7393" w:rsidRDefault="008D7393" w:rsidP="008D7393">
            <w:pPr>
              <w:ind w:left="33"/>
              <w:jc w:val="right"/>
              <w:rPr>
                <w:rFonts w:ascii="Arial" w:hAnsi="Arial"/>
                <w:b/>
                <w:bCs/>
                <w:color w:val="000000" w:themeColor="text1"/>
                <w:sz w:val="16"/>
                <w:szCs w:val="16"/>
                <w:rtl/>
              </w:rPr>
            </w:pPr>
            <w:r w:rsidRPr="008D7393">
              <w:rPr>
                <w:rFonts w:ascii="Arial" w:hAnsi="Arial"/>
                <w:b/>
                <w:bCs/>
                <w:color w:val="000000" w:themeColor="text1"/>
                <w:sz w:val="16"/>
                <w:szCs w:val="16"/>
                <w:rtl/>
              </w:rPr>
              <w:t>22,693</w:t>
            </w:r>
          </w:p>
        </w:tc>
        <w:tc>
          <w:tcPr>
            <w:tcW w:w="594" w:type="pct"/>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Pr>
              <w:t>39,026</w:t>
            </w:r>
          </w:p>
        </w:tc>
        <w:tc>
          <w:tcPr>
            <w:tcW w:w="721" w:type="pct"/>
            <w:shd w:val="clear" w:color="auto" w:fill="FFFFFF" w:themeFill="background1"/>
            <w:vAlign w:val="center"/>
          </w:tcPr>
          <w:p w:rsidR="008D7393" w:rsidRPr="008D7393" w:rsidRDefault="008D7393" w:rsidP="00F7462A">
            <w:pPr>
              <w:jc w:val="right"/>
              <w:rPr>
                <w:rFonts w:ascii="Arial" w:hAnsi="Arial"/>
                <w:b/>
                <w:bCs/>
                <w:color w:val="000000" w:themeColor="text1"/>
                <w:sz w:val="16"/>
                <w:szCs w:val="16"/>
                <w:rtl/>
              </w:rPr>
            </w:pPr>
            <w:r w:rsidRPr="008D7393">
              <w:rPr>
                <w:rFonts w:ascii="Arial" w:hAnsi="Arial"/>
                <w:b/>
                <w:bCs/>
                <w:color w:val="000000" w:themeColor="text1"/>
                <w:sz w:val="16"/>
                <w:szCs w:val="16"/>
              </w:rPr>
              <w:t>Teacher</w:t>
            </w:r>
          </w:p>
        </w:tc>
        <w:tc>
          <w:tcPr>
            <w:tcW w:w="477" w:type="pct"/>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 xml:space="preserve">2017/2018          </w:t>
            </w:r>
          </w:p>
        </w:tc>
      </w:tr>
      <w:tr w:rsidR="008D7393" w:rsidRPr="008D7393" w:rsidTr="008D7393">
        <w:trPr>
          <w:trHeight w:hRule="exact" w:val="419"/>
          <w:jc w:val="center"/>
        </w:trPr>
        <w:tc>
          <w:tcPr>
            <w:tcW w:w="1814" w:type="pct"/>
            <w:tcBorders>
              <w:bottom w:val="single" w:sz="4" w:space="0" w:color="auto"/>
            </w:tcBorders>
            <w:shd w:val="clear" w:color="auto" w:fill="FFFFFF" w:themeFill="background1"/>
          </w:tcPr>
          <w:p w:rsidR="008D7393" w:rsidRPr="008D7393" w:rsidRDefault="008D7393" w:rsidP="00F85ADE">
            <w:pPr>
              <w:bidi w:val="0"/>
              <w:jc w:val="both"/>
              <w:rPr>
                <w:rFonts w:ascii="Arial" w:hAnsi="Arial"/>
                <w:b/>
                <w:bCs/>
                <w:color w:val="000000" w:themeColor="text1"/>
                <w:sz w:val="16"/>
                <w:szCs w:val="16"/>
              </w:rPr>
            </w:pPr>
            <w:r w:rsidRPr="008D7393">
              <w:rPr>
                <w:rFonts w:ascii="Arial" w:hAnsi="Arial"/>
                <w:b/>
                <w:bCs/>
                <w:color w:val="000000" w:themeColor="text1"/>
                <w:sz w:val="16"/>
                <w:szCs w:val="16"/>
              </w:rPr>
              <w:t>Women and Men Physicians in Palestine</w:t>
            </w:r>
          </w:p>
        </w:tc>
        <w:tc>
          <w:tcPr>
            <w:tcW w:w="722" w:type="pct"/>
            <w:tcBorders>
              <w:bottom w:val="single" w:sz="4" w:space="0" w:color="auto"/>
            </w:tcBorders>
            <w:shd w:val="clear" w:color="auto" w:fill="FFFFFF" w:themeFill="background1"/>
            <w:vAlign w:val="center"/>
          </w:tcPr>
          <w:p w:rsidR="008D7393" w:rsidRPr="008D7393" w:rsidRDefault="008D7393" w:rsidP="008D7393">
            <w:pPr>
              <w:ind w:firstLine="33"/>
              <w:jc w:val="right"/>
              <w:rPr>
                <w:rFonts w:ascii="Arial" w:hAnsi="Arial"/>
                <w:b/>
                <w:bCs/>
                <w:color w:val="000000" w:themeColor="text1"/>
                <w:sz w:val="16"/>
                <w:szCs w:val="16"/>
                <w:rtl/>
              </w:rPr>
            </w:pPr>
            <w:r w:rsidRPr="008D7393">
              <w:rPr>
                <w:rFonts w:ascii="Arial" w:hAnsi="Arial"/>
                <w:b/>
                <w:bCs/>
                <w:color w:val="000000" w:themeColor="text1"/>
                <w:sz w:val="16"/>
                <w:szCs w:val="16"/>
                <w:rtl/>
              </w:rPr>
              <w:t>83.0</w:t>
            </w:r>
          </w:p>
        </w:tc>
        <w:tc>
          <w:tcPr>
            <w:tcW w:w="672" w:type="pct"/>
            <w:tcBorders>
              <w:bottom w:val="single" w:sz="4" w:space="0" w:color="auto"/>
            </w:tcBorders>
            <w:shd w:val="clear" w:color="auto" w:fill="FFFFFF" w:themeFill="background1"/>
            <w:vAlign w:val="center"/>
          </w:tcPr>
          <w:p w:rsidR="008D7393" w:rsidRPr="008D7393" w:rsidRDefault="008D7393" w:rsidP="008D7393">
            <w:pPr>
              <w:ind w:left="33"/>
              <w:jc w:val="right"/>
              <w:rPr>
                <w:rFonts w:ascii="Arial" w:hAnsi="Arial"/>
                <w:b/>
                <w:bCs/>
                <w:color w:val="000000" w:themeColor="text1"/>
                <w:sz w:val="16"/>
                <w:szCs w:val="16"/>
                <w:rtl/>
              </w:rPr>
            </w:pPr>
            <w:r w:rsidRPr="008D7393">
              <w:rPr>
                <w:rFonts w:ascii="Arial" w:hAnsi="Arial"/>
                <w:b/>
                <w:bCs/>
                <w:color w:val="000000" w:themeColor="text1"/>
                <w:sz w:val="16"/>
                <w:szCs w:val="16"/>
                <w:rtl/>
              </w:rPr>
              <w:t>17.0</w:t>
            </w:r>
          </w:p>
        </w:tc>
        <w:tc>
          <w:tcPr>
            <w:tcW w:w="594" w:type="pct"/>
            <w:tcBorders>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tl/>
              </w:rPr>
            </w:pPr>
            <w:r w:rsidRPr="008D7393">
              <w:rPr>
                <w:rFonts w:ascii="Arial" w:hAnsi="Arial"/>
                <w:b/>
                <w:bCs/>
                <w:color w:val="000000" w:themeColor="text1"/>
                <w:sz w:val="16"/>
                <w:szCs w:val="16"/>
                <w:rtl/>
              </w:rPr>
              <w:t>100</w:t>
            </w:r>
          </w:p>
        </w:tc>
        <w:tc>
          <w:tcPr>
            <w:tcW w:w="721" w:type="pct"/>
            <w:tcBorders>
              <w:bottom w:val="single" w:sz="4" w:space="0" w:color="auto"/>
            </w:tcBorders>
            <w:shd w:val="clear" w:color="auto" w:fill="FFFFFF" w:themeFill="background1"/>
            <w:vAlign w:val="center"/>
          </w:tcPr>
          <w:p w:rsidR="008D7393" w:rsidRPr="008D7393" w:rsidRDefault="008D7393" w:rsidP="00F7462A">
            <w:pPr>
              <w:jc w:val="right"/>
              <w:rPr>
                <w:rFonts w:ascii="Arial" w:hAnsi="Arial"/>
                <w:b/>
                <w:bCs/>
                <w:color w:val="000000" w:themeColor="text1"/>
                <w:sz w:val="16"/>
                <w:szCs w:val="16"/>
              </w:rPr>
            </w:pPr>
            <w:r w:rsidRPr="008D7393">
              <w:rPr>
                <w:rFonts w:ascii="Arial" w:hAnsi="Arial"/>
                <w:b/>
                <w:bCs/>
                <w:color w:val="000000" w:themeColor="text1"/>
                <w:sz w:val="16"/>
                <w:szCs w:val="16"/>
              </w:rPr>
              <w:t>Percentage</w:t>
            </w:r>
          </w:p>
        </w:tc>
        <w:tc>
          <w:tcPr>
            <w:tcW w:w="477" w:type="pct"/>
            <w:tcBorders>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2017</w:t>
            </w:r>
          </w:p>
        </w:tc>
      </w:tr>
      <w:tr w:rsidR="008D7393" w:rsidRPr="008D7393" w:rsidTr="008D7393">
        <w:trPr>
          <w:trHeight w:hRule="exact" w:val="188"/>
          <w:jc w:val="center"/>
        </w:trPr>
        <w:tc>
          <w:tcPr>
            <w:tcW w:w="1814" w:type="pct"/>
            <w:tcBorders>
              <w:top w:val="single" w:sz="4" w:space="0" w:color="auto"/>
              <w:left w:val="single" w:sz="4" w:space="0" w:color="auto"/>
              <w:bottom w:val="nil"/>
              <w:right w:val="single" w:sz="4" w:space="0" w:color="auto"/>
            </w:tcBorders>
            <w:shd w:val="clear" w:color="auto" w:fill="FFFFFF" w:themeFill="background1"/>
          </w:tcPr>
          <w:p w:rsidR="008D7393" w:rsidRPr="008D7393" w:rsidRDefault="008D7393" w:rsidP="008D7393">
            <w:pPr>
              <w:jc w:val="right"/>
              <w:rPr>
                <w:rFonts w:ascii="Arial" w:hAnsi="Arial"/>
                <w:color w:val="000000" w:themeColor="text1"/>
                <w:sz w:val="16"/>
                <w:szCs w:val="16"/>
                <w:rtl/>
              </w:rPr>
            </w:pPr>
            <w:r w:rsidRPr="008D7393">
              <w:rPr>
                <w:rFonts w:ascii="Arial" w:hAnsi="Arial"/>
                <w:color w:val="000000" w:themeColor="text1"/>
                <w:sz w:val="16"/>
                <w:szCs w:val="16"/>
              </w:rPr>
              <w:t>West Bank</w:t>
            </w:r>
          </w:p>
        </w:tc>
        <w:tc>
          <w:tcPr>
            <w:tcW w:w="72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ind w:firstLine="33"/>
              <w:jc w:val="right"/>
              <w:rPr>
                <w:rFonts w:ascii="Arial" w:hAnsi="Arial"/>
                <w:color w:val="000000" w:themeColor="text1"/>
                <w:sz w:val="16"/>
                <w:szCs w:val="16"/>
                <w:rtl/>
              </w:rPr>
            </w:pPr>
            <w:r w:rsidRPr="008D7393">
              <w:rPr>
                <w:rFonts w:ascii="Arial" w:hAnsi="Arial"/>
                <w:color w:val="000000" w:themeColor="text1"/>
                <w:sz w:val="16"/>
                <w:szCs w:val="16"/>
                <w:rtl/>
              </w:rPr>
              <w:t>79.2</w:t>
            </w:r>
          </w:p>
        </w:tc>
        <w:tc>
          <w:tcPr>
            <w:tcW w:w="67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ind w:left="33"/>
              <w:jc w:val="right"/>
              <w:rPr>
                <w:rFonts w:ascii="Arial" w:hAnsi="Arial"/>
                <w:color w:val="000000" w:themeColor="text1"/>
                <w:sz w:val="16"/>
                <w:szCs w:val="16"/>
                <w:rtl/>
              </w:rPr>
            </w:pPr>
            <w:r w:rsidRPr="008D7393">
              <w:rPr>
                <w:rFonts w:ascii="Arial" w:hAnsi="Arial"/>
                <w:color w:val="000000" w:themeColor="text1"/>
                <w:sz w:val="16"/>
                <w:szCs w:val="16"/>
                <w:rtl/>
              </w:rPr>
              <w:t>20.8</w:t>
            </w:r>
          </w:p>
        </w:tc>
        <w:tc>
          <w:tcPr>
            <w:tcW w:w="594"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tl/>
              </w:rPr>
            </w:pPr>
            <w:r w:rsidRPr="008D7393">
              <w:rPr>
                <w:rFonts w:ascii="Arial" w:hAnsi="Arial"/>
                <w:color w:val="000000" w:themeColor="text1"/>
                <w:sz w:val="16"/>
                <w:szCs w:val="16"/>
                <w:rtl/>
              </w:rPr>
              <w:t>100</w:t>
            </w:r>
          </w:p>
        </w:tc>
        <w:tc>
          <w:tcPr>
            <w:tcW w:w="721"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F7462A">
            <w:pPr>
              <w:jc w:val="right"/>
              <w:rPr>
                <w:rFonts w:ascii="Arial" w:hAnsi="Arial"/>
                <w:color w:val="000000" w:themeColor="text1"/>
                <w:sz w:val="16"/>
                <w:szCs w:val="16"/>
              </w:rPr>
            </w:pPr>
            <w:r w:rsidRPr="008D7393">
              <w:rPr>
                <w:rFonts w:ascii="Arial" w:hAnsi="Arial"/>
                <w:color w:val="000000" w:themeColor="text1"/>
                <w:sz w:val="16"/>
                <w:szCs w:val="16"/>
              </w:rPr>
              <w:t>Percentage</w:t>
            </w:r>
          </w:p>
        </w:tc>
        <w:tc>
          <w:tcPr>
            <w:tcW w:w="477"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8D7393">
        <w:trPr>
          <w:trHeight w:hRule="exact" w:val="203"/>
          <w:jc w:val="center"/>
        </w:trPr>
        <w:tc>
          <w:tcPr>
            <w:tcW w:w="1814" w:type="pct"/>
            <w:tcBorders>
              <w:top w:val="nil"/>
              <w:left w:val="single" w:sz="4" w:space="0" w:color="auto"/>
              <w:bottom w:val="single" w:sz="4" w:space="0" w:color="auto"/>
              <w:right w:val="single" w:sz="4" w:space="0" w:color="auto"/>
            </w:tcBorders>
            <w:shd w:val="clear" w:color="auto" w:fill="FFFFFF" w:themeFill="background1"/>
          </w:tcPr>
          <w:p w:rsidR="008D7393" w:rsidRPr="008D7393" w:rsidRDefault="008D7393" w:rsidP="008D7393">
            <w:pPr>
              <w:jc w:val="right"/>
              <w:rPr>
                <w:rFonts w:ascii="Arial" w:hAnsi="Arial"/>
                <w:color w:val="000000" w:themeColor="text1"/>
                <w:sz w:val="16"/>
                <w:szCs w:val="16"/>
                <w:rtl/>
              </w:rPr>
            </w:pPr>
            <w:r w:rsidRPr="008D7393">
              <w:rPr>
                <w:rFonts w:ascii="Arial" w:hAnsi="Arial"/>
                <w:color w:val="000000" w:themeColor="text1"/>
                <w:sz w:val="16"/>
                <w:szCs w:val="16"/>
              </w:rPr>
              <w:t>Gaza Strip</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ind w:firstLine="33"/>
              <w:jc w:val="right"/>
              <w:rPr>
                <w:rFonts w:ascii="Arial" w:hAnsi="Arial"/>
                <w:color w:val="000000" w:themeColor="text1"/>
                <w:sz w:val="16"/>
                <w:szCs w:val="16"/>
                <w:rtl/>
              </w:rPr>
            </w:pPr>
            <w:r w:rsidRPr="008D7393">
              <w:rPr>
                <w:rFonts w:ascii="Arial" w:hAnsi="Arial"/>
                <w:color w:val="000000" w:themeColor="text1"/>
                <w:sz w:val="16"/>
                <w:szCs w:val="16"/>
                <w:rtl/>
              </w:rPr>
              <w:t>86.7</w:t>
            </w:r>
          </w:p>
        </w:tc>
        <w:tc>
          <w:tcPr>
            <w:tcW w:w="67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ind w:left="33"/>
              <w:jc w:val="right"/>
              <w:rPr>
                <w:rFonts w:ascii="Arial" w:hAnsi="Arial"/>
                <w:color w:val="000000" w:themeColor="text1"/>
                <w:sz w:val="16"/>
                <w:szCs w:val="16"/>
                <w:rtl/>
              </w:rPr>
            </w:pPr>
            <w:r w:rsidRPr="008D7393">
              <w:rPr>
                <w:rFonts w:ascii="Arial" w:hAnsi="Arial"/>
                <w:color w:val="000000" w:themeColor="text1"/>
                <w:sz w:val="16"/>
                <w:szCs w:val="16"/>
                <w:rtl/>
              </w:rPr>
              <w:t>13.3</w:t>
            </w:r>
          </w:p>
        </w:tc>
        <w:tc>
          <w:tcPr>
            <w:tcW w:w="594"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tl/>
              </w:rPr>
            </w:pPr>
            <w:r w:rsidRPr="008D7393">
              <w:rPr>
                <w:rFonts w:ascii="Arial" w:hAnsi="Arial"/>
                <w:color w:val="000000" w:themeColor="text1"/>
                <w:sz w:val="16"/>
                <w:szCs w:val="16"/>
                <w:rtl/>
              </w:rPr>
              <w:t>100</w:t>
            </w:r>
          </w:p>
        </w:tc>
        <w:tc>
          <w:tcPr>
            <w:tcW w:w="721"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F7462A">
            <w:pPr>
              <w:jc w:val="right"/>
              <w:rPr>
                <w:rFonts w:ascii="Arial" w:hAnsi="Arial"/>
                <w:color w:val="000000" w:themeColor="text1"/>
                <w:sz w:val="16"/>
                <w:szCs w:val="16"/>
              </w:rPr>
            </w:pPr>
            <w:r w:rsidRPr="008D7393">
              <w:rPr>
                <w:rFonts w:ascii="Arial" w:hAnsi="Arial"/>
                <w:color w:val="000000" w:themeColor="text1"/>
                <w:sz w:val="16"/>
                <w:szCs w:val="16"/>
              </w:rPr>
              <w:t>Percentage</w:t>
            </w:r>
          </w:p>
        </w:tc>
        <w:tc>
          <w:tcPr>
            <w:tcW w:w="477"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8D7393">
        <w:trPr>
          <w:trHeight w:hRule="exact" w:val="483"/>
          <w:jc w:val="center"/>
        </w:trPr>
        <w:tc>
          <w:tcPr>
            <w:tcW w:w="1814" w:type="pct"/>
            <w:tcBorders>
              <w:top w:val="single" w:sz="4" w:space="0" w:color="auto"/>
              <w:bottom w:val="single" w:sz="4" w:space="0" w:color="auto"/>
            </w:tcBorders>
            <w:shd w:val="clear" w:color="auto" w:fill="FFFFFF" w:themeFill="background1"/>
          </w:tcPr>
          <w:p w:rsidR="008D7393" w:rsidRPr="008D7393" w:rsidRDefault="008D7393" w:rsidP="008D7393">
            <w:pPr>
              <w:jc w:val="right"/>
              <w:rPr>
                <w:rFonts w:ascii="Arial" w:hAnsi="Arial"/>
                <w:b/>
                <w:bCs/>
                <w:color w:val="000000" w:themeColor="text1"/>
                <w:sz w:val="16"/>
                <w:szCs w:val="16"/>
                <w:rtl/>
              </w:rPr>
            </w:pPr>
            <w:r w:rsidRPr="008D7393">
              <w:rPr>
                <w:rFonts w:ascii="Arial" w:hAnsi="Arial"/>
                <w:b/>
                <w:bCs/>
                <w:color w:val="000000" w:themeColor="text1"/>
                <w:sz w:val="16"/>
                <w:szCs w:val="16"/>
              </w:rPr>
              <w:t>Women and Men Pharmacists in Palestine</w:t>
            </w:r>
          </w:p>
        </w:tc>
        <w:tc>
          <w:tcPr>
            <w:tcW w:w="722" w:type="pct"/>
            <w:tcBorders>
              <w:top w:val="single" w:sz="4" w:space="0" w:color="auto"/>
              <w:bottom w:val="single" w:sz="4" w:space="0" w:color="auto"/>
            </w:tcBorders>
            <w:shd w:val="clear" w:color="auto" w:fill="FFFFFF" w:themeFill="background1"/>
            <w:vAlign w:val="center"/>
          </w:tcPr>
          <w:p w:rsidR="008D7393" w:rsidRPr="008D7393" w:rsidRDefault="008D7393" w:rsidP="008D7393">
            <w:pPr>
              <w:ind w:firstLine="33"/>
              <w:jc w:val="right"/>
              <w:rPr>
                <w:rFonts w:ascii="Arial" w:hAnsi="Arial"/>
                <w:b/>
                <w:bCs/>
                <w:color w:val="000000" w:themeColor="text1"/>
                <w:sz w:val="16"/>
                <w:szCs w:val="16"/>
                <w:rtl/>
              </w:rPr>
            </w:pPr>
            <w:r w:rsidRPr="008D7393">
              <w:rPr>
                <w:rFonts w:ascii="Arial" w:hAnsi="Arial"/>
                <w:b/>
                <w:bCs/>
                <w:color w:val="000000" w:themeColor="text1"/>
                <w:sz w:val="16"/>
                <w:szCs w:val="16"/>
                <w:rtl/>
              </w:rPr>
              <w:t>39.8</w:t>
            </w:r>
          </w:p>
        </w:tc>
        <w:tc>
          <w:tcPr>
            <w:tcW w:w="672" w:type="pct"/>
            <w:tcBorders>
              <w:top w:val="single" w:sz="4" w:space="0" w:color="auto"/>
              <w:bottom w:val="single" w:sz="4" w:space="0" w:color="auto"/>
            </w:tcBorders>
            <w:shd w:val="clear" w:color="auto" w:fill="FFFFFF" w:themeFill="background1"/>
            <w:vAlign w:val="center"/>
          </w:tcPr>
          <w:p w:rsidR="008D7393" w:rsidRPr="008D7393" w:rsidRDefault="008D7393" w:rsidP="008D7393">
            <w:pPr>
              <w:ind w:left="33"/>
              <w:jc w:val="right"/>
              <w:rPr>
                <w:rFonts w:ascii="Arial" w:hAnsi="Arial"/>
                <w:b/>
                <w:bCs/>
                <w:color w:val="000000" w:themeColor="text1"/>
                <w:sz w:val="16"/>
                <w:szCs w:val="16"/>
                <w:rtl/>
              </w:rPr>
            </w:pPr>
            <w:r w:rsidRPr="008D7393">
              <w:rPr>
                <w:rFonts w:ascii="Arial" w:hAnsi="Arial"/>
                <w:b/>
                <w:bCs/>
                <w:color w:val="000000" w:themeColor="text1"/>
                <w:sz w:val="16"/>
                <w:szCs w:val="16"/>
                <w:rtl/>
              </w:rPr>
              <w:t>60.2</w:t>
            </w:r>
          </w:p>
        </w:tc>
        <w:tc>
          <w:tcPr>
            <w:tcW w:w="594" w:type="pct"/>
            <w:tcBorders>
              <w:top w:val="single" w:sz="4" w:space="0" w:color="auto"/>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tl/>
              </w:rPr>
            </w:pPr>
            <w:r w:rsidRPr="008D7393">
              <w:rPr>
                <w:rFonts w:ascii="Arial" w:hAnsi="Arial"/>
                <w:b/>
                <w:bCs/>
                <w:color w:val="000000" w:themeColor="text1"/>
                <w:sz w:val="16"/>
                <w:szCs w:val="16"/>
                <w:rtl/>
              </w:rPr>
              <w:t>100</w:t>
            </w:r>
          </w:p>
        </w:tc>
        <w:tc>
          <w:tcPr>
            <w:tcW w:w="721" w:type="pct"/>
            <w:tcBorders>
              <w:top w:val="single" w:sz="4" w:space="0" w:color="auto"/>
              <w:bottom w:val="single" w:sz="4" w:space="0" w:color="auto"/>
            </w:tcBorders>
            <w:shd w:val="clear" w:color="auto" w:fill="FFFFFF" w:themeFill="background1"/>
            <w:vAlign w:val="center"/>
          </w:tcPr>
          <w:p w:rsidR="008D7393" w:rsidRPr="008D7393" w:rsidRDefault="008D7393" w:rsidP="00F7462A">
            <w:pPr>
              <w:jc w:val="right"/>
              <w:rPr>
                <w:rFonts w:ascii="Arial" w:hAnsi="Arial"/>
                <w:b/>
                <w:bCs/>
                <w:color w:val="000000" w:themeColor="text1"/>
                <w:sz w:val="16"/>
                <w:szCs w:val="16"/>
              </w:rPr>
            </w:pPr>
            <w:r w:rsidRPr="008D7393">
              <w:rPr>
                <w:rFonts w:ascii="Arial" w:hAnsi="Arial"/>
                <w:b/>
                <w:bCs/>
                <w:color w:val="000000" w:themeColor="text1"/>
                <w:sz w:val="16"/>
                <w:szCs w:val="16"/>
              </w:rPr>
              <w:t>Percentage</w:t>
            </w:r>
          </w:p>
        </w:tc>
        <w:tc>
          <w:tcPr>
            <w:tcW w:w="477" w:type="pct"/>
            <w:tcBorders>
              <w:top w:val="single" w:sz="4" w:space="0" w:color="auto"/>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2017</w:t>
            </w:r>
          </w:p>
        </w:tc>
      </w:tr>
      <w:tr w:rsidR="008D7393" w:rsidRPr="008D7393" w:rsidTr="008D7393">
        <w:trPr>
          <w:trHeight w:hRule="exact" w:val="216"/>
          <w:jc w:val="center"/>
        </w:trPr>
        <w:tc>
          <w:tcPr>
            <w:tcW w:w="1814" w:type="pct"/>
            <w:tcBorders>
              <w:top w:val="single" w:sz="4" w:space="0" w:color="auto"/>
              <w:left w:val="single" w:sz="4" w:space="0" w:color="auto"/>
              <w:bottom w:val="nil"/>
              <w:right w:val="single" w:sz="4" w:space="0" w:color="auto"/>
            </w:tcBorders>
            <w:shd w:val="clear" w:color="auto" w:fill="FFFFFF" w:themeFill="background1"/>
          </w:tcPr>
          <w:p w:rsidR="008D7393" w:rsidRPr="008D7393" w:rsidRDefault="008D7393" w:rsidP="008D7393">
            <w:pPr>
              <w:jc w:val="right"/>
              <w:rPr>
                <w:rFonts w:ascii="Arial" w:hAnsi="Arial"/>
                <w:color w:val="000000" w:themeColor="text1"/>
                <w:sz w:val="16"/>
                <w:szCs w:val="16"/>
                <w:rtl/>
              </w:rPr>
            </w:pPr>
            <w:r w:rsidRPr="008D7393">
              <w:rPr>
                <w:rFonts w:ascii="Arial" w:hAnsi="Arial"/>
                <w:color w:val="000000" w:themeColor="text1"/>
                <w:sz w:val="16"/>
                <w:szCs w:val="16"/>
              </w:rPr>
              <w:t>West Bank</w:t>
            </w:r>
          </w:p>
        </w:tc>
        <w:tc>
          <w:tcPr>
            <w:tcW w:w="72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ind w:firstLine="33"/>
              <w:jc w:val="right"/>
              <w:rPr>
                <w:rFonts w:ascii="Arial" w:hAnsi="Arial"/>
                <w:color w:val="000000" w:themeColor="text1"/>
                <w:sz w:val="16"/>
                <w:szCs w:val="16"/>
                <w:rtl/>
              </w:rPr>
            </w:pPr>
            <w:r w:rsidRPr="008D7393">
              <w:rPr>
                <w:rFonts w:ascii="Arial" w:hAnsi="Arial"/>
                <w:color w:val="000000" w:themeColor="text1"/>
                <w:sz w:val="16"/>
                <w:szCs w:val="16"/>
                <w:rtl/>
              </w:rPr>
              <w:t>39.1</w:t>
            </w:r>
          </w:p>
        </w:tc>
        <w:tc>
          <w:tcPr>
            <w:tcW w:w="67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ind w:left="33"/>
              <w:jc w:val="right"/>
              <w:rPr>
                <w:rFonts w:ascii="Arial" w:hAnsi="Arial"/>
                <w:color w:val="000000" w:themeColor="text1"/>
                <w:sz w:val="16"/>
                <w:szCs w:val="16"/>
                <w:rtl/>
              </w:rPr>
            </w:pPr>
            <w:r w:rsidRPr="008D7393">
              <w:rPr>
                <w:rFonts w:ascii="Arial" w:hAnsi="Arial"/>
                <w:color w:val="000000" w:themeColor="text1"/>
                <w:sz w:val="16"/>
                <w:szCs w:val="16"/>
                <w:rtl/>
              </w:rPr>
              <w:t>60.9</w:t>
            </w:r>
          </w:p>
        </w:tc>
        <w:tc>
          <w:tcPr>
            <w:tcW w:w="594"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tl/>
              </w:rPr>
            </w:pPr>
            <w:r w:rsidRPr="008D7393">
              <w:rPr>
                <w:rFonts w:ascii="Arial" w:hAnsi="Arial"/>
                <w:color w:val="000000" w:themeColor="text1"/>
                <w:sz w:val="16"/>
                <w:szCs w:val="16"/>
                <w:rtl/>
              </w:rPr>
              <w:t>100</w:t>
            </w:r>
          </w:p>
        </w:tc>
        <w:tc>
          <w:tcPr>
            <w:tcW w:w="721"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F7462A">
            <w:pPr>
              <w:jc w:val="right"/>
              <w:rPr>
                <w:rFonts w:ascii="Arial" w:hAnsi="Arial"/>
                <w:color w:val="000000" w:themeColor="text1"/>
                <w:sz w:val="16"/>
                <w:szCs w:val="16"/>
              </w:rPr>
            </w:pPr>
            <w:r w:rsidRPr="008D7393">
              <w:rPr>
                <w:rFonts w:ascii="Arial" w:hAnsi="Arial"/>
                <w:color w:val="000000" w:themeColor="text1"/>
                <w:sz w:val="16"/>
                <w:szCs w:val="16"/>
              </w:rPr>
              <w:t>Percentage</w:t>
            </w:r>
          </w:p>
        </w:tc>
        <w:tc>
          <w:tcPr>
            <w:tcW w:w="477"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8D7393">
        <w:trPr>
          <w:trHeight w:hRule="exact" w:val="244"/>
          <w:jc w:val="center"/>
        </w:trPr>
        <w:tc>
          <w:tcPr>
            <w:tcW w:w="1814" w:type="pct"/>
            <w:tcBorders>
              <w:top w:val="nil"/>
              <w:left w:val="single" w:sz="4" w:space="0" w:color="auto"/>
              <w:bottom w:val="single" w:sz="4" w:space="0" w:color="auto"/>
              <w:right w:val="single" w:sz="4" w:space="0" w:color="auto"/>
            </w:tcBorders>
            <w:shd w:val="clear" w:color="auto" w:fill="FFFFFF" w:themeFill="background1"/>
          </w:tcPr>
          <w:p w:rsidR="008D7393" w:rsidRPr="008D7393" w:rsidRDefault="008D7393" w:rsidP="008D7393">
            <w:pPr>
              <w:jc w:val="right"/>
              <w:rPr>
                <w:rFonts w:ascii="Arial" w:hAnsi="Arial"/>
                <w:color w:val="000000" w:themeColor="text1"/>
                <w:sz w:val="16"/>
                <w:szCs w:val="16"/>
                <w:rtl/>
              </w:rPr>
            </w:pPr>
            <w:r w:rsidRPr="008D7393">
              <w:rPr>
                <w:rFonts w:ascii="Arial" w:hAnsi="Arial"/>
                <w:color w:val="000000" w:themeColor="text1"/>
                <w:sz w:val="16"/>
                <w:szCs w:val="16"/>
              </w:rPr>
              <w:t>Gaza Strip</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ind w:firstLine="33"/>
              <w:jc w:val="right"/>
              <w:rPr>
                <w:rFonts w:ascii="Arial" w:hAnsi="Arial"/>
                <w:color w:val="000000" w:themeColor="text1"/>
                <w:sz w:val="16"/>
                <w:szCs w:val="16"/>
                <w:rtl/>
              </w:rPr>
            </w:pPr>
            <w:r w:rsidRPr="008D7393">
              <w:rPr>
                <w:rFonts w:ascii="Arial" w:hAnsi="Arial"/>
                <w:color w:val="000000" w:themeColor="text1"/>
                <w:sz w:val="16"/>
                <w:szCs w:val="16"/>
                <w:rtl/>
              </w:rPr>
              <w:t>40.8</w:t>
            </w:r>
          </w:p>
        </w:tc>
        <w:tc>
          <w:tcPr>
            <w:tcW w:w="67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ind w:left="33"/>
              <w:jc w:val="right"/>
              <w:rPr>
                <w:rFonts w:ascii="Arial" w:hAnsi="Arial"/>
                <w:color w:val="000000" w:themeColor="text1"/>
                <w:sz w:val="16"/>
                <w:szCs w:val="16"/>
                <w:rtl/>
              </w:rPr>
            </w:pPr>
            <w:r w:rsidRPr="008D7393">
              <w:rPr>
                <w:rFonts w:ascii="Arial" w:hAnsi="Arial"/>
                <w:color w:val="000000" w:themeColor="text1"/>
                <w:sz w:val="16"/>
                <w:szCs w:val="16"/>
                <w:rtl/>
              </w:rPr>
              <w:t>59.2</w:t>
            </w:r>
          </w:p>
        </w:tc>
        <w:tc>
          <w:tcPr>
            <w:tcW w:w="594"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tl/>
              </w:rPr>
            </w:pPr>
            <w:r w:rsidRPr="008D7393">
              <w:rPr>
                <w:rFonts w:ascii="Arial" w:hAnsi="Arial"/>
                <w:color w:val="000000" w:themeColor="text1"/>
                <w:sz w:val="16"/>
                <w:szCs w:val="16"/>
                <w:rtl/>
              </w:rPr>
              <w:t>100</w:t>
            </w:r>
          </w:p>
        </w:tc>
        <w:tc>
          <w:tcPr>
            <w:tcW w:w="721"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F7462A">
            <w:pPr>
              <w:jc w:val="right"/>
              <w:rPr>
                <w:rFonts w:ascii="Arial" w:hAnsi="Arial"/>
                <w:color w:val="000000" w:themeColor="text1"/>
                <w:sz w:val="16"/>
                <w:szCs w:val="16"/>
              </w:rPr>
            </w:pPr>
            <w:r w:rsidRPr="008D7393">
              <w:rPr>
                <w:rFonts w:ascii="Arial" w:hAnsi="Arial"/>
                <w:color w:val="000000" w:themeColor="text1"/>
                <w:sz w:val="16"/>
                <w:szCs w:val="16"/>
              </w:rPr>
              <w:t>Percentage</w:t>
            </w:r>
          </w:p>
        </w:tc>
        <w:tc>
          <w:tcPr>
            <w:tcW w:w="477"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8D7393">
        <w:trPr>
          <w:trHeight w:hRule="exact" w:val="457"/>
          <w:jc w:val="center"/>
        </w:trPr>
        <w:tc>
          <w:tcPr>
            <w:tcW w:w="1814" w:type="pct"/>
            <w:tcBorders>
              <w:top w:val="single" w:sz="4" w:space="0" w:color="auto"/>
              <w:bottom w:val="single" w:sz="4" w:space="0" w:color="auto"/>
            </w:tcBorders>
            <w:shd w:val="clear" w:color="auto" w:fill="FFFFFF" w:themeFill="background1"/>
          </w:tcPr>
          <w:p w:rsidR="008D7393" w:rsidRPr="008D7393" w:rsidRDefault="008D7393" w:rsidP="00F85ADE">
            <w:pPr>
              <w:bidi w:val="0"/>
              <w:jc w:val="both"/>
              <w:rPr>
                <w:rFonts w:ascii="Arial" w:hAnsi="Arial"/>
                <w:b/>
                <w:bCs/>
                <w:color w:val="000000" w:themeColor="text1"/>
                <w:sz w:val="16"/>
                <w:szCs w:val="16"/>
              </w:rPr>
            </w:pPr>
            <w:r w:rsidRPr="008D7393">
              <w:rPr>
                <w:rFonts w:ascii="Arial" w:hAnsi="Arial"/>
                <w:b/>
                <w:bCs/>
                <w:color w:val="000000" w:themeColor="text1"/>
                <w:sz w:val="16"/>
                <w:szCs w:val="16"/>
              </w:rPr>
              <w:t>Percentage of Persons with Disability in Palestine</w:t>
            </w:r>
          </w:p>
        </w:tc>
        <w:tc>
          <w:tcPr>
            <w:tcW w:w="722" w:type="pct"/>
            <w:tcBorders>
              <w:top w:val="single" w:sz="4" w:space="0" w:color="auto"/>
              <w:bottom w:val="single" w:sz="4" w:space="0" w:color="auto"/>
            </w:tcBorders>
            <w:shd w:val="clear" w:color="auto" w:fill="FFFFFF" w:themeFill="background1"/>
            <w:vAlign w:val="center"/>
          </w:tcPr>
          <w:p w:rsidR="008D7393" w:rsidRPr="008D7393" w:rsidRDefault="008D7393" w:rsidP="008D7393">
            <w:pPr>
              <w:ind w:firstLine="33"/>
              <w:jc w:val="right"/>
              <w:rPr>
                <w:rFonts w:ascii="Arial" w:hAnsi="Arial"/>
                <w:b/>
                <w:bCs/>
                <w:color w:val="000000" w:themeColor="text1"/>
                <w:sz w:val="16"/>
                <w:szCs w:val="16"/>
              </w:rPr>
            </w:pPr>
            <w:r w:rsidRPr="008D7393">
              <w:rPr>
                <w:rFonts w:ascii="Arial" w:hAnsi="Arial"/>
                <w:b/>
                <w:bCs/>
                <w:color w:val="000000" w:themeColor="text1"/>
                <w:sz w:val="16"/>
                <w:szCs w:val="16"/>
                <w:rtl/>
              </w:rPr>
              <w:t>2.3</w:t>
            </w:r>
          </w:p>
        </w:tc>
        <w:tc>
          <w:tcPr>
            <w:tcW w:w="672" w:type="pct"/>
            <w:tcBorders>
              <w:top w:val="single" w:sz="4" w:space="0" w:color="auto"/>
              <w:bottom w:val="single" w:sz="4" w:space="0" w:color="auto"/>
            </w:tcBorders>
            <w:shd w:val="clear" w:color="auto" w:fill="FFFFFF" w:themeFill="background1"/>
            <w:vAlign w:val="center"/>
          </w:tcPr>
          <w:p w:rsidR="008D7393" w:rsidRPr="008D7393" w:rsidRDefault="008D7393" w:rsidP="008D7393">
            <w:pPr>
              <w:ind w:left="33"/>
              <w:jc w:val="right"/>
              <w:rPr>
                <w:rFonts w:ascii="Arial" w:hAnsi="Arial"/>
                <w:b/>
                <w:bCs/>
                <w:color w:val="000000" w:themeColor="text1"/>
                <w:sz w:val="16"/>
                <w:szCs w:val="16"/>
              </w:rPr>
            </w:pPr>
            <w:r w:rsidRPr="008D7393">
              <w:rPr>
                <w:rFonts w:ascii="Arial" w:hAnsi="Arial"/>
                <w:b/>
                <w:bCs/>
                <w:color w:val="000000" w:themeColor="text1"/>
                <w:sz w:val="16"/>
                <w:szCs w:val="16"/>
                <w:rtl/>
              </w:rPr>
              <w:t>1.9</w:t>
            </w:r>
          </w:p>
        </w:tc>
        <w:tc>
          <w:tcPr>
            <w:tcW w:w="594" w:type="pct"/>
            <w:tcBorders>
              <w:top w:val="single" w:sz="4" w:space="0" w:color="auto"/>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2.1</w:t>
            </w:r>
          </w:p>
        </w:tc>
        <w:tc>
          <w:tcPr>
            <w:tcW w:w="721" w:type="pct"/>
            <w:tcBorders>
              <w:top w:val="single" w:sz="4" w:space="0" w:color="auto"/>
              <w:bottom w:val="single" w:sz="4" w:space="0" w:color="auto"/>
            </w:tcBorders>
            <w:shd w:val="clear" w:color="auto" w:fill="FFFFFF" w:themeFill="background1"/>
            <w:vAlign w:val="center"/>
          </w:tcPr>
          <w:p w:rsidR="008D7393" w:rsidRPr="008D7393" w:rsidRDefault="008D7393" w:rsidP="00F7462A">
            <w:pPr>
              <w:jc w:val="right"/>
              <w:rPr>
                <w:rFonts w:ascii="Arial" w:hAnsi="Arial"/>
                <w:b/>
                <w:bCs/>
                <w:color w:val="000000" w:themeColor="text1"/>
                <w:sz w:val="16"/>
                <w:szCs w:val="16"/>
              </w:rPr>
            </w:pPr>
            <w:r w:rsidRPr="008D7393">
              <w:rPr>
                <w:rFonts w:ascii="Arial" w:hAnsi="Arial"/>
                <w:b/>
                <w:bCs/>
                <w:color w:val="000000" w:themeColor="text1"/>
                <w:sz w:val="16"/>
                <w:szCs w:val="16"/>
              </w:rPr>
              <w:t>Percentage</w:t>
            </w:r>
          </w:p>
        </w:tc>
        <w:tc>
          <w:tcPr>
            <w:tcW w:w="477" w:type="pct"/>
            <w:tcBorders>
              <w:top w:val="single" w:sz="4" w:space="0" w:color="auto"/>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2017</w:t>
            </w:r>
          </w:p>
        </w:tc>
      </w:tr>
      <w:tr w:rsidR="008D7393" w:rsidRPr="008D7393" w:rsidTr="008D7393">
        <w:trPr>
          <w:trHeight w:hRule="exact" w:val="244"/>
          <w:jc w:val="center"/>
        </w:trPr>
        <w:tc>
          <w:tcPr>
            <w:tcW w:w="1814" w:type="pct"/>
            <w:tcBorders>
              <w:top w:val="single" w:sz="4" w:space="0" w:color="auto"/>
              <w:left w:val="single" w:sz="4" w:space="0" w:color="auto"/>
              <w:bottom w:val="nil"/>
              <w:right w:val="single" w:sz="4" w:space="0" w:color="auto"/>
            </w:tcBorders>
            <w:shd w:val="clear" w:color="auto" w:fill="FFFFFF" w:themeFill="background1"/>
          </w:tcPr>
          <w:p w:rsidR="008D7393" w:rsidRPr="008D7393" w:rsidRDefault="008D7393" w:rsidP="00F85ADE">
            <w:pPr>
              <w:bidi w:val="0"/>
              <w:jc w:val="both"/>
              <w:rPr>
                <w:rFonts w:ascii="Arial" w:hAnsi="Arial"/>
                <w:color w:val="000000" w:themeColor="text1"/>
                <w:sz w:val="16"/>
                <w:szCs w:val="16"/>
                <w:rtl/>
              </w:rPr>
            </w:pPr>
            <w:r w:rsidRPr="008D7393">
              <w:rPr>
                <w:rFonts w:ascii="Arial" w:hAnsi="Arial"/>
                <w:color w:val="000000" w:themeColor="text1"/>
                <w:sz w:val="16"/>
                <w:szCs w:val="16"/>
              </w:rPr>
              <w:t>West Bank</w:t>
            </w:r>
          </w:p>
        </w:tc>
        <w:tc>
          <w:tcPr>
            <w:tcW w:w="72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ind w:firstLine="33"/>
              <w:jc w:val="right"/>
              <w:rPr>
                <w:rFonts w:ascii="Arial" w:hAnsi="Arial"/>
                <w:color w:val="000000" w:themeColor="text1"/>
                <w:sz w:val="16"/>
                <w:szCs w:val="16"/>
              </w:rPr>
            </w:pPr>
            <w:r w:rsidRPr="008D7393">
              <w:rPr>
                <w:rFonts w:ascii="Arial" w:hAnsi="Arial"/>
                <w:color w:val="000000" w:themeColor="text1"/>
                <w:sz w:val="16"/>
                <w:szCs w:val="16"/>
                <w:rtl/>
              </w:rPr>
              <w:t>1.9</w:t>
            </w:r>
          </w:p>
        </w:tc>
        <w:tc>
          <w:tcPr>
            <w:tcW w:w="67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ind w:left="33"/>
              <w:jc w:val="right"/>
              <w:rPr>
                <w:rFonts w:ascii="Arial" w:hAnsi="Arial"/>
                <w:color w:val="000000" w:themeColor="text1"/>
                <w:sz w:val="16"/>
                <w:szCs w:val="16"/>
              </w:rPr>
            </w:pPr>
            <w:r w:rsidRPr="008D7393">
              <w:rPr>
                <w:rFonts w:ascii="Arial" w:hAnsi="Arial"/>
                <w:color w:val="000000" w:themeColor="text1"/>
                <w:sz w:val="16"/>
                <w:szCs w:val="16"/>
                <w:rtl/>
              </w:rPr>
              <w:t>1.6</w:t>
            </w:r>
          </w:p>
        </w:tc>
        <w:tc>
          <w:tcPr>
            <w:tcW w:w="594"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tl/>
              </w:rPr>
            </w:pPr>
            <w:r w:rsidRPr="008D7393">
              <w:rPr>
                <w:rFonts w:ascii="Arial" w:hAnsi="Arial"/>
                <w:color w:val="000000" w:themeColor="text1"/>
                <w:sz w:val="16"/>
                <w:szCs w:val="16"/>
                <w:rtl/>
              </w:rPr>
              <w:t>1.8</w:t>
            </w:r>
          </w:p>
        </w:tc>
        <w:tc>
          <w:tcPr>
            <w:tcW w:w="721"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F7462A">
            <w:pPr>
              <w:jc w:val="right"/>
              <w:rPr>
                <w:rFonts w:ascii="Arial" w:hAnsi="Arial"/>
                <w:color w:val="000000" w:themeColor="text1"/>
                <w:sz w:val="16"/>
                <w:szCs w:val="16"/>
              </w:rPr>
            </w:pPr>
            <w:r w:rsidRPr="008D7393">
              <w:rPr>
                <w:rFonts w:ascii="Arial" w:hAnsi="Arial"/>
                <w:color w:val="000000" w:themeColor="text1"/>
                <w:sz w:val="16"/>
                <w:szCs w:val="16"/>
              </w:rPr>
              <w:t>Percentage</w:t>
            </w:r>
          </w:p>
        </w:tc>
        <w:tc>
          <w:tcPr>
            <w:tcW w:w="477"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8D7393">
        <w:trPr>
          <w:trHeight w:hRule="exact" w:val="186"/>
          <w:jc w:val="center"/>
        </w:trPr>
        <w:tc>
          <w:tcPr>
            <w:tcW w:w="1814" w:type="pct"/>
            <w:tcBorders>
              <w:top w:val="nil"/>
              <w:left w:val="single" w:sz="4" w:space="0" w:color="auto"/>
              <w:bottom w:val="single" w:sz="4" w:space="0" w:color="auto"/>
              <w:right w:val="single" w:sz="4" w:space="0" w:color="auto"/>
            </w:tcBorders>
            <w:shd w:val="clear" w:color="auto" w:fill="FFFFFF" w:themeFill="background1"/>
          </w:tcPr>
          <w:p w:rsidR="008D7393" w:rsidRPr="008D7393" w:rsidRDefault="008D7393" w:rsidP="00F85ADE">
            <w:pPr>
              <w:bidi w:val="0"/>
              <w:jc w:val="both"/>
              <w:rPr>
                <w:rFonts w:ascii="Arial" w:hAnsi="Arial"/>
                <w:color w:val="000000" w:themeColor="text1"/>
                <w:sz w:val="16"/>
                <w:szCs w:val="16"/>
                <w:rtl/>
              </w:rPr>
            </w:pPr>
            <w:r w:rsidRPr="008D7393">
              <w:rPr>
                <w:rFonts w:ascii="Arial" w:hAnsi="Arial"/>
                <w:color w:val="000000" w:themeColor="text1"/>
                <w:sz w:val="16"/>
                <w:szCs w:val="16"/>
              </w:rPr>
              <w:t>Gaza Strip</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ind w:firstLine="33"/>
              <w:jc w:val="right"/>
              <w:rPr>
                <w:rFonts w:ascii="Arial" w:hAnsi="Arial"/>
                <w:color w:val="000000" w:themeColor="text1"/>
                <w:sz w:val="16"/>
                <w:szCs w:val="16"/>
              </w:rPr>
            </w:pPr>
            <w:r w:rsidRPr="008D7393">
              <w:rPr>
                <w:rFonts w:ascii="Arial" w:hAnsi="Arial"/>
                <w:color w:val="000000" w:themeColor="text1"/>
                <w:sz w:val="16"/>
                <w:szCs w:val="16"/>
                <w:rtl/>
              </w:rPr>
              <w:t>2.9</w:t>
            </w:r>
          </w:p>
        </w:tc>
        <w:tc>
          <w:tcPr>
            <w:tcW w:w="67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ind w:left="33"/>
              <w:jc w:val="right"/>
              <w:rPr>
                <w:rFonts w:ascii="Arial" w:hAnsi="Arial"/>
                <w:color w:val="000000" w:themeColor="text1"/>
                <w:sz w:val="16"/>
                <w:szCs w:val="16"/>
              </w:rPr>
            </w:pPr>
            <w:r w:rsidRPr="008D7393">
              <w:rPr>
                <w:rFonts w:ascii="Arial" w:hAnsi="Arial"/>
                <w:color w:val="000000" w:themeColor="text1"/>
                <w:sz w:val="16"/>
                <w:szCs w:val="16"/>
                <w:rtl/>
              </w:rPr>
              <w:t>2.3</w:t>
            </w:r>
          </w:p>
        </w:tc>
        <w:tc>
          <w:tcPr>
            <w:tcW w:w="594"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tl/>
              </w:rPr>
            </w:pPr>
            <w:r w:rsidRPr="008D7393">
              <w:rPr>
                <w:rFonts w:ascii="Arial" w:hAnsi="Arial"/>
                <w:color w:val="000000" w:themeColor="text1"/>
                <w:sz w:val="16"/>
                <w:szCs w:val="16"/>
                <w:rtl/>
              </w:rPr>
              <w:t>2.6</w:t>
            </w:r>
          </w:p>
        </w:tc>
        <w:tc>
          <w:tcPr>
            <w:tcW w:w="721"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F7462A">
            <w:pPr>
              <w:jc w:val="right"/>
              <w:rPr>
                <w:rFonts w:ascii="Arial" w:hAnsi="Arial"/>
                <w:color w:val="000000" w:themeColor="text1"/>
                <w:sz w:val="16"/>
                <w:szCs w:val="16"/>
              </w:rPr>
            </w:pPr>
            <w:r w:rsidRPr="008D7393">
              <w:rPr>
                <w:rFonts w:ascii="Arial" w:hAnsi="Arial"/>
                <w:color w:val="000000" w:themeColor="text1"/>
                <w:sz w:val="16"/>
                <w:szCs w:val="16"/>
              </w:rPr>
              <w:t>Percentage</w:t>
            </w:r>
          </w:p>
        </w:tc>
        <w:tc>
          <w:tcPr>
            <w:tcW w:w="477"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1C631E">
        <w:trPr>
          <w:trHeight w:hRule="exact" w:val="632"/>
          <w:jc w:val="center"/>
        </w:trPr>
        <w:tc>
          <w:tcPr>
            <w:tcW w:w="1814" w:type="pct"/>
            <w:tcBorders>
              <w:top w:val="single" w:sz="4" w:space="0" w:color="auto"/>
            </w:tcBorders>
            <w:shd w:val="clear" w:color="auto" w:fill="FFFFFF" w:themeFill="background1"/>
          </w:tcPr>
          <w:p w:rsidR="008D7393" w:rsidRPr="008D7393" w:rsidRDefault="008D7393" w:rsidP="00F85ADE">
            <w:pPr>
              <w:bidi w:val="0"/>
              <w:jc w:val="both"/>
              <w:rPr>
                <w:rFonts w:ascii="Arial" w:hAnsi="Arial"/>
                <w:b/>
                <w:bCs/>
                <w:color w:val="000000" w:themeColor="text1"/>
                <w:sz w:val="16"/>
                <w:szCs w:val="16"/>
                <w:rtl/>
              </w:rPr>
            </w:pPr>
            <w:r w:rsidRPr="008D7393">
              <w:rPr>
                <w:rFonts w:ascii="Arial" w:hAnsi="Arial"/>
                <w:b/>
                <w:bCs/>
                <w:color w:val="000000" w:themeColor="text1"/>
                <w:sz w:val="16"/>
                <w:szCs w:val="16"/>
              </w:rPr>
              <w:t xml:space="preserve">Percentage of Individuals Participated in </w:t>
            </w:r>
            <w:proofErr w:type="spellStart"/>
            <w:r w:rsidRPr="008D7393">
              <w:rPr>
                <w:rFonts w:ascii="Arial" w:hAnsi="Arial"/>
                <w:b/>
                <w:bCs/>
                <w:color w:val="000000" w:themeColor="text1"/>
                <w:sz w:val="16"/>
                <w:szCs w:val="16"/>
              </w:rPr>
              <w:t>Labour</w:t>
            </w:r>
            <w:proofErr w:type="spellEnd"/>
            <w:r w:rsidRPr="008D7393">
              <w:rPr>
                <w:rFonts w:ascii="Arial" w:hAnsi="Arial"/>
                <w:b/>
                <w:bCs/>
                <w:color w:val="000000" w:themeColor="text1"/>
                <w:sz w:val="16"/>
                <w:szCs w:val="16"/>
              </w:rPr>
              <w:t xml:space="preserve"> Force </w:t>
            </w:r>
            <w:r w:rsidR="001C631E">
              <w:rPr>
                <w:rFonts w:ascii="Arial" w:hAnsi="Arial"/>
                <w:b/>
                <w:bCs/>
                <w:color w:val="000000" w:themeColor="text1"/>
                <w:sz w:val="16"/>
                <w:szCs w:val="16"/>
              </w:rPr>
              <w:t xml:space="preserve">            </w:t>
            </w:r>
            <w:r w:rsidRPr="008D7393">
              <w:rPr>
                <w:rFonts w:ascii="Arial" w:hAnsi="Arial"/>
                <w:b/>
                <w:bCs/>
                <w:color w:val="000000" w:themeColor="text1"/>
                <w:sz w:val="16"/>
                <w:szCs w:val="16"/>
              </w:rPr>
              <w:t>(15 Years and Above) in Palestine</w:t>
            </w:r>
          </w:p>
        </w:tc>
        <w:tc>
          <w:tcPr>
            <w:tcW w:w="722" w:type="pct"/>
            <w:tcBorders>
              <w:top w:val="single" w:sz="4" w:space="0" w:color="auto"/>
            </w:tcBorders>
            <w:shd w:val="clear" w:color="auto" w:fill="FFFFFF" w:themeFill="background1"/>
            <w:vAlign w:val="center"/>
          </w:tcPr>
          <w:p w:rsidR="008D7393" w:rsidRPr="008D7393" w:rsidRDefault="008D7393" w:rsidP="008D7393">
            <w:pPr>
              <w:ind w:firstLine="33"/>
              <w:jc w:val="right"/>
              <w:rPr>
                <w:rFonts w:ascii="Arial" w:hAnsi="Arial"/>
                <w:b/>
                <w:bCs/>
                <w:color w:val="000000" w:themeColor="text1"/>
                <w:sz w:val="16"/>
                <w:szCs w:val="16"/>
              </w:rPr>
            </w:pPr>
            <w:r w:rsidRPr="008D7393">
              <w:rPr>
                <w:rFonts w:ascii="Arial" w:hAnsi="Arial"/>
                <w:b/>
                <w:bCs/>
                <w:color w:val="000000" w:themeColor="text1"/>
                <w:sz w:val="16"/>
                <w:szCs w:val="16"/>
              </w:rPr>
              <w:t>71.6</w:t>
            </w:r>
          </w:p>
        </w:tc>
        <w:tc>
          <w:tcPr>
            <w:tcW w:w="672" w:type="pct"/>
            <w:tcBorders>
              <w:top w:val="single" w:sz="4" w:space="0" w:color="auto"/>
            </w:tcBorders>
            <w:shd w:val="clear" w:color="auto" w:fill="FFFFFF" w:themeFill="background1"/>
            <w:vAlign w:val="center"/>
          </w:tcPr>
          <w:p w:rsidR="008D7393" w:rsidRPr="008D7393" w:rsidRDefault="008D7393" w:rsidP="008D7393">
            <w:pPr>
              <w:ind w:left="33"/>
              <w:jc w:val="right"/>
              <w:rPr>
                <w:rFonts w:ascii="Arial" w:hAnsi="Arial"/>
                <w:b/>
                <w:bCs/>
                <w:color w:val="000000" w:themeColor="text1"/>
                <w:sz w:val="16"/>
                <w:szCs w:val="16"/>
              </w:rPr>
            </w:pPr>
            <w:r w:rsidRPr="008D7393">
              <w:rPr>
                <w:rFonts w:ascii="Arial" w:hAnsi="Arial"/>
                <w:b/>
                <w:bCs/>
                <w:color w:val="000000" w:themeColor="text1"/>
                <w:sz w:val="16"/>
                <w:szCs w:val="16"/>
                <w:rtl/>
              </w:rPr>
              <w:t>19.2</w:t>
            </w:r>
          </w:p>
        </w:tc>
        <w:tc>
          <w:tcPr>
            <w:tcW w:w="594" w:type="pct"/>
            <w:tcBorders>
              <w:top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Pr>
              <w:t>45.7</w:t>
            </w:r>
          </w:p>
        </w:tc>
        <w:tc>
          <w:tcPr>
            <w:tcW w:w="721" w:type="pct"/>
            <w:tcBorders>
              <w:top w:val="single" w:sz="4" w:space="0" w:color="auto"/>
            </w:tcBorders>
            <w:shd w:val="clear" w:color="auto" w:fill="FFFFFF" w:themeFill="background1"/>
            <w:vAlign w:val="center"/>
          </w:tcPr>
          <w:p w:rsidR="008D7393" w:rsidRPr="008D7393" w:rsidRDefault="008D7393" w:rsidP="001C631E">
            <w:pPr>
              <w:jc w:val="right"/>
              <w:rPr>
                <w:rFonts w:ascii="Arial" w:hAnsi="Arial"/>
                <w:b/>
                <w:bCs/>
                <w:color w:val="000000" w:themeColor="text1"/>
                <w:sz w:val="16"/>
                <w:szCs w:val="16"/>
              </w:rPr>
            </w:pPr>
            <w:r w:rsidRPr="008D7393">
              <w:rPr>
                <w:rFonts w:ascii="Arial" w:hAnsi="Arial"/>
                <w:b/>
                <w:bCs/>
                <w:color w:val="000000" w:themeColor="text1"/>
                <w:sz w:val="16"/>
                <w:szCs w:val="16"/>
              </w:rPr>
              <w:t>Percentage</w:t>
            </w:r>
          </w:p>
        </w:tc>
        <w:tc>
          <w:tcPr>
            <w:tcW w:w="477" w:type="pct"/>
            <w:tcBorders>
              <w:top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2017</w:t>
            </w:r>
          </w:p>
        </w:tc>
      </w:tr>
    </w:tbl>
    <w:p w:rsidR="00F85ADE" w:rsidRDefault="00F85ADE">
      <w:pPr>
        <w:bidi w:val="0"/>
      </w:pPr>
      <w:r>
        <w:br w:type="page"/>
      </w:r>
    </w:p>
    <w:tbl>
      <w:tblPr>
        <w:tblStyle w:val="1"/>
        <w:tblW w:w="7846" w:type="dxa"/>
        <w:jc w:val="center"/>
        <w:tblInd w:w="-2164" w:type="dxa"/>
        <w:shd w:val="clear" w:color="auto" w:fill="FFFFFF" w:themeFill="background1"/>
        <w:tblLayout w:type="fixed"/>
        <w:tblLook w:val="04A0"/>
      </w:tblPr>
      <w:tblGrid>
        <w:gridCol w:w="2846"/>
        <w:gridCol w:w="1133"/>
        <w:gridCol w:w="1055"/>
        <w:gridCol w:w="932"/>
        <w:gridCol w:w="1131"/>
        <w:gridCol w:w="749"/>
      </w:tblGrid>
      <w:tr w:rsidR="00C52A8E" w:rsidRPr="008D7393" w:rsidTr="006C06C6">
        <w:trPr>
          <w:trHeight w:hRule="exact" w:val="455"/>
          <w:jc w:val="center"/>
        </w:trPr>
        <w:tc>
          <w:tcPr>
            <w:tcW w:w="1814" w:type="pct"/>
            <w:shd w:val="clear" w:color="auto" w:fill="FFFFFF" w:themeFill="background1"/>
            <w:vAlign w:val="center"/>
          </w:tcPr>
          <w:p w:rsidR="00C52A8E" w:rsidRPr="008D7393" w:rsidRDefault="00C52A8E" w:rsidP="00C303A4">
            <w:pPr>
              <w:jc w:val="center"/>
              <w:rPr>
                <w:rFonts w:ascii="Arial" w:hAnsi="Arial"/>
                <w:b/>
                <w:bCs/>
                <w:color w:val="000000" w:themeColor="text1"/>
                <w:sz w:val="16"/>
                <w:szCs w:val="16"/>
                <w:rtl/>
              </w:rPr>
            </w:pPr>
            <w:r w:rsidRPr="008D7393">
              <w:rPr>
                <w:rFonts w:ascii="Arial" w:hAnsi="Arial"/>
                <w:b/>
                <w:bCs/>
                <w:color w:val="000000" w:themeColor="text1"/>
                <w:sz w:val="16"/>
                <w:szCs w:val="16"/>
              </w:rPr>
              <w:lastRenderedPageBreak/>
              <w:t>Indicator</w:t>
            </w:r>
          </w:p>
        </w:tc>
        <w:tc>
          <w:tcPr>
            <w:tcW w:w="722" w:type="pct"/>
            <w:shd w:val="clear" w:color="auto" w:fill="FFFFFF" w:themeFill="background1"/>
            <w:vAlign w:val="center"/>
          </w:tcPr>
          <w:p w:rsidR="00C52A8E" w:rsidRPr="008D7393" w:rsidRDefault="00C52A8E" w:rsidP="00C303A4">
            <w:pPr>
              <w:jc w:val="center"/>
              <w:rPr>
                <w:rFonts w:ascii="Arial" w:hAnsi="Arial"/>
                <w:b/>
                <w:bCs/>
                <w:color w:val="000000" w:themeColor="text1"/>
                <w:sz w:val="16"/>
                <w:szCs w:val="16"/>
                <w:rtl/>
              </w:rPr>
            </w:pPr>
            <w:r w:rsidRPr="008D7393">
              <w:rPr>
                <w:rFonts w:ascii="Arial" w:hAnsi="Arial"/>
                <w:b/>
                <w:bCs/>
                <w:color w:val="000000" w:themeColor="text1"/>
                <w:sz w:val="16"/>
                <w:szCs w:val="16"/>
              </w:rPr>
              <w:t>Male</w:t>
            </w:r>
          </w:p>
        </w:tc>
        <w:tc>
          <w:tcPr>
            <w:tcW w:w="672" w:type="pct"/>
            <w:shd w:val="clear" w:color="auto" w:fill="FFFFFF" w:themeFill="background1"/>
            <w:vAlign w:val="center"/>
          </w:tcPr>
          <w:p w:rsidR="00C52A8E" w:rsidRPr="008D7393" w:rsidRDefault="00C52A8E" w:rsidP="00C303A4">
            <w:pPr>
              <w:jc w:val="center"/>
              <w:rPr>
                <w:rFonts w:ascii="Arial" w:hAnsi="Arial"/>
                <w:b/>
                <w:bCs/>
                <w:color w:val="000000" w:themeColor="text1"/>
                <w:sz w:val="16"/>
                <w:szCs w:val="16"/>
              </w:rPr>
            </w:pPr>
            <w:r w:rsidRPr="008D7393">
              <w:rPr>
                <w:rFonts w:ascii="Arial" w:hAnsi="Arial"/>
                <w:b/>
                <w:bCs/>
                <w:color w:val="000000" w:themeColor="text1"/>
                <w:sz w:val="16"/>
                <w:szCs w:val="16"/>
              </w:rPr>
              <w:t>Female</w:t>
            </w:r>
          </w:p>
        </w:tc>
        <w:tc>
          <w:tcPr>
            <w:tcW w:w="594" w:type="pct"/>
            <w:shd w:val="clear" w:color="auto" w:fill="FFFFFF" w:themeFill="background1"/>
            <w:vAlign w:val="center"/>
          </w:tcPr>
          <w:p w:rsidR="00C52A8E" w:rsidRPr="008D7393" w:rsidRDefault="00C52A8E" w:rsidP="00C303A4">
            <w:pPr>
              <w:jc w:val="center"/>
              <w:rPr>
                <w:rFonts w:ascii="Arial" w:hAnsi="Arial"/>
                <w:b/>
                <w:bCs/>
                <w:color w:val="000000" w:themeColor="text1"/>
                <w:sz w:val="16"/>
                <w:szCs w:val="16"/>
                <w:rtl/>
              </w:rPr>
            </w:pPr>
            <w:r w:rsidRPr="008D7393">
              <w:rPr>
                <w:rFonts w:ascii="Arial" w:hAnsi="Arial"/>
                <w:b/>
                <w:bCs/>
                <w:color w:val="000000" w:themeColor="text1"/>
                <w:sz w:val="16"/>
                <w:szCs w:val="16"/>
              </w:rPr>
              <w:t>Total</w:t>
            </w:r>
          </w:p>
        </w:tc>
        <w:tc>
          <w:tcPr>
            <w:tcW w:w="721" w:type="pct"/>
            <w:shd w:val="clear" w:color="auto" w:fill="FFFFFF" w:themeFill="background1"/>
            <w:vAlign w:val="center"/>
          </w:tcPr>
          <w:p w:rsidR="00C52A8E" w:rsidRPr="008D7393" w:rsidRDefault="00C52A8E" w:rsidP="00C303A4">
            <w:pPr>
              <w:jc w:val="center"/>
              <w:rPr>
                <w:rFonts w:ascii="Arial" w:hAnsi="Arial"/>
                <w:b/>
                <w:bCs/>
                <w:color w:val="000000" w:themeColor="text1"/>
                <w:sz w:val="16"/>
                <w:szCs w:val="16"/>
                <w:rtl/>
              </w:rPr>
            </w:pPr>
            <w:r w:rsidRPr="008D7393">
              <w:rPr>
                <w:rFonts w:ascii="Arial" w:hAnsi="Arial"/>
                <w:b/>
                <w:bCs/>
                <w:color w:val="000000" w:themeColor="text1"/>
                <w:sz w:val="16"/>
                <w:szCs w:val="16"/>
              </w:rPr>
              <w:t>Measure of  Unit</w:t>
            </w:r>
          </w:p>
        </w:tc>
        <w:tc>
          <w:tcPr>
            <w:tcW w:w="477" w:type="pct"/>
            <w:shd w:val="clear" w:color="auto" w:fill="FFFFFF" w:themeFill="background1"/>
            <w:vAlign w:val="center"/>
          </w:tcPr>
          <w:p w:rsidR="00C52A8E" w:rsidRPr="008D7393" w:rsidRDefault="00C52A8E" w:rsidP="00C303A4">
            <w:pPr>
              <w:jc w:val="center"/>
              <w:rPr>
                <w:rFonts w:ascii="Arial" w:hAnsi="Arial"/>
                <w:b/>
                <w:bCs/>
                <w:color w:val="000000" w:themeColor="text1"/>
                <w:sz w:val="16"/>
                <w:szCs w:val="16"/>
              </w:rPr>
            </w:pPr>
            <w:r w:rsidRPr="008D7393">
              <w:rPr>
                <w:rFonts w:ascii="Arial" w:hAnsi="Arial"/>
                <w:b/>
                <w:bCs/>
                <w:color w:val="000000" w:themeColor="text1"/>
                <w:sz w:val="16"/>
                <w:szCs w:val="16"/>
              </w:rPr>
              <w:t>Year</w:t>
            </w:r>
          </w:p>
        </w:tc>
      </w:tr>
      <w:tr w:rsidR="008D7393" w:rsidRPr="008D7393" w:rsidTr="001C631E">
        <w:trPr>
          <w:trHeight w:hRule="exact" w:val="455"/>
          <w:jc w:val="center"/>
        </w:trPr>
        <w:tc>
          <w:tcPr>
            <w:tcW w:w="1814" w:type="pct"/>
            <w:shd w:val="clear" w:color="auto" w:fill="FFFFFF" w:themeFill="background1"/>
          </w:tcPr>
          <w:p w:rsidR="008D7393" w:rsidRPr="008D7393" w:rsidRDefault="008D7393" w:rsidP="001C631E">
            <w:pPr>
              <w:bidi w:val="0"/>
              <w:jc w:val="both"/>
              <w:rPr>
                <w:rFonts w:ascii="Arial" w:hAnsi="Arial"/>
                <w:b/>
                <w:bCs/>
                <w:color w:val="000000" w:themeColor="text1"/>
                <w:sz w:val="16"/>
                <w:szCs w:val="16"/>
                <w:rtl/>
              </w:rPr>
            </w:pPr>
            <w:r w:rsidRPr="008D7393">
              <w:rPr>
                <w:rFonts w:ascii="Arial" w:hAnsi="Arial"/>
                <w:b/>
                <w:bCs/>
                <w:color w:val="000000" w:themeColor="text1"/>
                <w:sz w:val="16"/>
                <w:szCs w:val="16"/>
              </w:rPr>
              <w:t>Unemployment Rate of Individuals</w:t>
            </w:r>
            <w:r w:rsidRPr="008D7393">
              <w:rPr>
                <w:rFonts w:ascii="Arial" w:hAnsi="Arial"/>
                <w:b/>
                <w:bCs/>
                <w:color w:val="000000" w:themeColor="text1"/>
                <w:sz w:val="16"/>
                <w:szCs w:val="16"/>
                <w:rtl/>
              </w:rPr>
              <w:t xml:space="preserve"> </w:t>
            </w:r>
            <w:r w:rsidRPr="008D7393">
              <w:rPr>
                <w:rFonts w:ascii="Arial" w:hAnsi="Arial"/>
                <w:b/>
                <w:bCs/>
                <w:color w:val="000000" w:themeColor="text1"/>
                <w:sz w:val="16"/>
                <w:szCs w:val="16"/>
              </w:rPr>
              <w:t xml:space="preserve"> (15 Years and Above) in Palestine</w:t>
            </w:r>
          </w:p>
        </w:tc>
        <w:tc>
          <w:tcPr>
            <w:tcW w:w="722" w:type="pct"/>
            <w:shd w:val="clear" w:color="auto" w:fill="FFFFFF" w:themeFill="background1"/>
            <w:vAlign w:val="center"/>
          </w:tcPr>
          <w:p w:rsidR="008D7393" w:rsidRPr="008D7393" w:rsidRDefault="008D7393" w:rsidP="001C631E">
            <w:pPr>
              <w:ind w:firstLine="33"/>
              <w:jc w:val="right"/>
              <w:rPr>
                <w:rFonts w:ascii="Arial" w:hAnsi="Arial"/>
                <w:b/>
                <w:bCs/>
                <w:color w:val="000000" w:themeColor="text1"/>
                <w:sz w:val="16"/>
                <w:szCs w:val="16"/>
              </w:rPr>
            </w:pPr>
            <w:r w:rsidRPr="008D7393">
              <w:rPr>
                <w:rFonts w:ascii="Arial" w:hAnsi="Arial"/>
                <w:b/>
                <w:bCs/>
                <w:color w:val="000000" w:themeColor="text1"/>
                <w:sz w:val="16"/>
                <w:szCs w:val="16"/>
                <w:rtl/>
              </w:rPr>
              <w:t>23.2</w:t>
            </w:r>
          </w:p>
        </w:tc>
        <w:tc>
          <w:tcPr>
            <w:tcW w:w="672" w:type="pct"/>
            <w:shd w:val="clear" w:color="auto" w:fill="FFFFFF" w:themeFill="background1"/>
            <w:vAlign w:val="center"/>
          </w:tcPr>
          <w:p w:rsidR="008D7393" w:rsidRPr="008D7393" w:rsidRDefault="008D7393" w:rsidP="001C631E">
            <w:pPr>
              <w:ind w:left="33"/>
              <w:jc w:val="right"/>
              <w:rPr>
                <w:rFonts w:ascii="Arial" w:hAnsi="Arial"/>
                <w:b/>
                <w:bCs/>
                <w:color w:val="000000" w:themeColor="text1"/>
                <w:sz w:val="16"/>
                <w:szCs w:val="16"/>
              </w:rPr>
            </w:pPr>
            <w:r w:rsidRPr="008D7393">
              <w:rPr>
                <w:rFonts w:ascii="Arial" w:hAnsi="Arial"/>
                <w:b/>
                <w:bCs/>
                <w:color w:val="000000" w:themeColor="text1"/>
                <w:sz w:val="16"/>
                <w:szCs w:val="16"/>
              </w:rPr>
              <w:t>48.2</w:t>
            </w:r>
          </w:p>
        </w:tc>
        <w:tc>
          <w:tcPr>
            <w:tcW w:w="594" w:type="pct"/>
            <w:shd w:val="clear" w:color="auto" w:fill="FFFFFF" w:themeFill="background1"/>
            <w:vAlign w:val="center"/>
          </w:tcPr>
          <w:p w:rsidR="008D7393" w:rsidRPr="008D7393" w:rsidRDefault="008D7393" w:rsidP="001C631E">
            <w:pPr>
              <w:jc w:val="right"/>
              <w:rPr>
                <w:rFonts w:ascii="Arial" w:hAnsi="Arial"/>
                <w:b/>
                <w:bCs/>
                <w:color w:val="000000" w:themeColor="text1"/>
                <w:sz w:val="16"/>
                <w:szCs w:val="16"/>
                <w:rtl/>
              </w:rPr>
            </w:pPr>
            <w:r w:rsidRPr="008D7393">
              <w:rPr>
                <w:rFonts w:ascii="Arial" w:hAnsi="Arial"/>
                <w:b/>
                <w:bCs/>
                <w:color w:val="000000" w:themeColor="text1"/>
                <w:sz w:val="16"/>
                <w:szCs w:val="16"/>
              </w:rPr>
              <w:t>28.4</w:t>
            </w:r>
          </w:p>
        </w:tc>
        <w:tc>
          <w:tcPr>
            <w:tcW w:w="721" w:type="pct"/>
            <w:shd w:val="clear" w:color="auto" w:fill="FFFFFF" w:themeFill="background1"/>
            <w:vAlign w:val="center"/>
          </w:tcPr>
          <w:p w:rsidR="008D7393" w:rsidRPr="008D7393" w:rsidRDefault="008D7393" w:rsidP="001C631E">
            <w:pPr>
              <w:jc w:val="right"/>
              <w:rPr>
                <w:rFonts w:ascii="Arial" w:hAnsi="Arial"/>
                <w:b/>
                <w:bCs/>
                <w:color w:val="000000" w:themeColor="text1"/>
                <w:sz w:val="16"/>
                <w:szCs w:val="16"/>
              </w:rPr>
            </w:pPr>
            <w:r w:rsidRPr="008D7393">
              <w:rPr>
                <w:rFonts w:ascii="Arial" w:hAnsi="Arial"/>
                <w:b/>
                <w:bCs/>
                <w:color w:val="000000" w:themeColor="text1"/>
                <w:sz w:val="16"/>
                <w:szCs w:val="16"/>
              </w:rPr>
              <w:t>Rate</w:t>
            </w:r>
          </w:p>
        </w:tc>
        <w:tc>
          <w:tcPr>
            <w:tcW w:w="477" w:type="pct"/>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2017</w:t>
            </w:r>
          </w:p>
        </w:tc>
      </w:tr>
      <w:tr w:rsidR="008D7393" w:rsidRPr="008D7393" w:rsidTr="001C631E">
        <w:trPr>
          <w:trHeight w:hRule="exact" w:val="754"/>
          <w:jc w:val="center"/>
        </w:trPr>
        <w:tc>
          <w:tcPr>
            <w:tcW w:w="1814" w:type="pct"/>
            <w:tcBorders>
              <w:bottom w:val="single" w:sz="4" w:space="0" w:color="auto"/>
            </w:tcBorders>
            <w:shd w:val="clear" w:color="auto" w:fill="FFFFFF" w:themeFill="background1"/>
          </w:tcPr>
          <w:p w:rsidR="008D7393" w:rsidRPr="008D7393" w:rsidRDefault="008D7393" w:rsidP="001C631E">
            <w:pPr>
              <w:bidi w:val="0"/>
              <w:jc w:val="both"/>
              <w:rPr>
                <w:rFonts w:ascii="Arial" w:hAnsi="Arial"/>
                <w:b/>
                <w:bCs/>
                <w:color w:val="000000" w:themeColor="text1"/>
                <w:sz w:val="16"/>
                <w:szCs w:val="16"/>
              </w:rPr>
            </w:pPr>
            <w:r w:rsidRPr="008D7393">
              <w:rPr>
                <w:rFonts w:ascii="Arial" w:hAnsi="Arial"/>
                <w:b/>
                <w:bCs/>
                <w:color w:val="000000" w:themeColor="text1"/>
                <w:sz w:val="16"/>
                <w:szCs w:val="16"/>
              </w:rPr>
              <w:t>Percentage of Women (20-24 Years) Who Have Had Alive Birth Before Age 18 in Palestine</w:t>
            </w:r>
          </w:p>
        </w:tc>
        <w:tc>
          <w:tcPr>
            <w:tcW w:w="722" w:type="pct"/>
            <w:tcBorders>
              <w:bottom w:val="single" w:sz="4" w:space="0" w:color="auto"/>
            </w:tcBorders>
            <w:shd w:val="clear" w:color="auto" w:fill="FFFFFF" w:themeFill="background1"/>
            <w:vAlign w:val="center"/>
          </w:tcPr>
          <w:p w:rsidR="008D7393" w:rsidRPr="008D7393" w:rsidRDefault="008D7393" w:rsidP="001C631E">
            <w:pPr>
              <w:ind w:firstLine="33"/>
              <w:jc w:val="right"/>
              <w:rPr>
                <w:rFonts w:ascii="Arial" w:hAnsi="Arial"/>
                <w:b/>
                <w:bCs/>
                <w:color w:val="000000" w:themeColor="text1"/>
                <w:sz w:val="16"/>
                <w:szCs w:val="16"/>
              </w:rPr>
            </w:pPr>
            <w:proofErr w:type="spellStart"/>
            <w:r w:rsidRPr="008D7393">
              <w:rPr>
                <w:rFonts w:ascii="Arial" w:hAnsi="Arial"/>
                <w:b/>
                <w:bCs/>
                <w:color w:val="000000" w:themeColor="text1"/>
                <w:sz w:val="16"/>
                <w:szCs w:val="16"/>
                <w:rtl/>
              </w:rPr>
              <w:t>-</w:t>
            </w:r>
            <w:proofErr w:type="spellEnd"/>
          </w:p>
        </w:tc>
        <w:tc>
          <w:tcPr>
            <w:tcW w:w="672" w:type="pct"/>
            <w:tcBorders>
              <w:bottom w:val="single" w:sz="4" w:space="0" w:color="auto"/>
            </w:tcBorders>
            <w:shd w:val="clear" w:color="auto" w:fill="FFFFFF" w:themeFill="background1"/>
            <w:vAlign w:val="center"/>
          </w:tcPr>
          <w:p w:rsidR="008D7393" w:rsidRPr="008D7393" w:rsidRDefault="008D7393" w:rsidP="001C631E">
            <w:pPr>
              <w:ind w:left="33"/>
              <w:jc w:val="right"/>
              <w:rPr>
                <w:rFonts w:ascii="Arial" w:hAnsi="Arial"/>
                <w:b/>
                <w:bCs/>
                <w:color w:val="000000" w:themeColor="text1"/>
                <w:sz w:val="16"/>
                <w:szCs w:val="16"/>
              </w:rPr>
            </w:pPr>
            <w:r w:rsidRPr="008D7393">
              <w:rPr>
                <w:rFonts w:ascii="Arial" w:hAnsi="Arial"/>
                <w:b/>
                <w:bCs/>
                <w:color w:val="000000" w:themeColor="text1"/>
                <w:sz w:val="16"/>
                <w:szCs w:val="16"/>
              </w:rPr>
              <w:t>22.0</w:t>
            </w:r>
          </w:p>
        </w:tc>
        <w:tc>
          <w:tcPr>
            <w:tcW w:w="594" w:type="pct"/>
            <w:tcBorders>
              <w:bottom w:val="single" w:sz="4" w:space="0" w:color="auto"/>
            </w:tcBorders>
            <w:shd w:val="clear" w:color="auto" w:fill="FFFFFF" w:themeFill="background1"/>
            <w:vAlign w:val="center"/>
          </w:tcPr>
          <w:p w:rsidR="008D7393" w:rsidRPr="008D7393" w:rsidRDefault="008D7393" w:rsidP="001C631E">
            <w:pPr>
              <w:jc w:val="right"/>
              <w:rPr>
                <w:rFonts w:ascii="Arial" w:hAnsi="Arial"/>
                <w:b/>
                <w:bCs/>
                <w:color w:val="000000" w:themeColor="text1"/>
                <w:sz w:val="16"/>
                <w:szCs w:val="16"/>
                <w:rtl/>
              </w:rPr>
            </w:pPr>
            <w:r w:rsidRPr="008D7393">
              <w:rPr>
                <w:rFonts w:ascii="Arial" w:hAnsi="Arial"/>
                <w:b/>
                <w:bCs/>
                <w:color w:val="000000" w:themeColor="text1"/>
                <w:sz w:val="16"/>
                <w:szCs w:val="16"/>
              </w:rPr>
              <w:t>-</w:t>
            </w:r>
          </w:p>
        </w:tc>
        <w:tc>
          <w:tcPr>
            <w:tcW w:w="721" w:type="pct"/>
            <w:tcBorders>
              <w:bottom w:val="single" w:sz="4" w:space="0" w:color="auto"/>
            </w:tcBorders>
            <w:shd w:val="clear" w:color="auto" w:fill="FFFFFF" w:themeFill="background1"/>
            <w:vAlign w:val="center"/>
          </w:tcPr>
          <w:p w:rsidR="008D7393" w:rsidRPr="008D7393" w:rsidRDefault="008D7393" w:rsidP="001C631E">
            <w:pPr>
              <w:jc w:val="right"/>
              <w:rPr>
                <w:rFonts w:ascii="Arial" w:hAnsi="Arial"/>
                <w:b/>
                <w:bCs/>
                <w:color w:val="000000" w:themeColor="text1"/>
                <w:sz w:val="16"/>
                <w:szCs w:val="16"/>
              </w:rPr>
            </w:pPr>
            <w:r w:rsidRPr="008D7393">
              <w:rPr>
                <w:rFonts w:ascii="Arial" w:hAnsi="Arial"/>
                <w:b/>
                <w:bCs/>
                <w:color w:val="000000" w:themeColor="text1"/>
                <w:sz w:val="16"/>
                <w:szCs w:val="16"/>
              </w:rPr>
              <w:t>Percentage</w:t>
            </w:r>
          </w:p>
        </w:tc>
        <w:tc>
          <w:tcPr>
            <w:tcW w:w="477" w:type="pct"/>
            <w:tcBorders>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2017</w:t>
            </w:r>
          </w:p>
        </w:tc>
      </w:tr>
      <w:tr w:rsidR="008D7393" w:rsidRPr="008D7393" w:rsidTr="001C631E">
        <w:trPr>
          <w:trHeight w:hRule="exact" w:val="285"/>
          <w:jc w:val="center"/>
        </w:trPr>
        <w:tc>
          <w:tcPr>
            <w:tcW w:w="1814" w:type="pct"/>
            <w:tcBorders>
              <w:top w:val="single" w:sz="4" w:space="0" w:color="auto"/>
              <w:left w:val="single" w:sz="4" w:space="0" w:color="auto"/>
              <w:bottom w:val="nil"/>
              <w:right w:val="single" w:sz="4" w:space="0" w:color="auto"/>
            </w:tcBorders>
            <w:shd w:val="clear" w:color="auto" w:fill="FFFFFF" w:themeFill="background1"/>
          </w:tcPr>
          <w:p w:rsidR="008D7393" w:rsidRPr="008D7393" w:rsidRDefault="008D7393" w:rsidP="001C631E">
            <w:pPr>
              <w:bidi w:val="0"/>
              <w:jc w:val="both"/>
              <w:rPr>
                <w:rFonts w:ascii="Arial" w:hAnsi="Arial"/>
                <w:color w:val="000000" w:themeColor="text1"/>
                <w:sz w:val="16"/>
                <w:szCs w:val="16"/>
                <w:rtl/>
              </w:rPr>
            </w:pPr>
            <w:r w:rsidRPr="008D7393">
              <w:rPr>
                <w:rFonts w:ascii="Arial" w:hAnsi="Arial"/>
                <w:color w:val="000000" w:themeColor="text1"/>
                <w:sz w:val="16"/>
                <w:szCs w:val="16"/>
              </w:rPr>
              <w:t>West Bank</w:t>
            </w:r>
          </w:p>
        </w:tc>
        <w:tc>
          <w:tcPr>
            <w:tcW w:w="72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1C631E" w:rsidRDefault="008D7393" w:rsidP="001C631E">
            <w:pPr>
              <w:ind w:firstLine="33"/>
              <w:jc w:val="right"/>
              <w:rPr>
                <w:rFonts w:ascii="Arial" w:hAnsi="Arial"/>
                <w:color w:val="000000" w:themeColor="text1"/>
                <w:sz w:val="16"/>
                <w:szCs w:val="16"/>
                <w:rtl/>
              </w:rPr>
            </w:pPr>
            <w:proofErr w:type="spellStart"/>
            <w:r w:rsidRPr="001C631E">
              <w:rPr>
                <w:rFonts w:ascii="Arial" w:hAnsi="Arial"/>
                <w:color w:val="000000" w:themeColor="text1"/>
                <w:sz w:val="16"/>
                <w:szCs w:val="16"/>
                <w:rtl/>
              </w:rPr>
              <w:t>-</w:t>
            </w:r>
            <w:proofErr w:type="spellEnd"/>
          </w:p>
        </w:tc>
        <w:tc>
          <w:tcPr>
            <w:tcW w:w="67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1C631E" w:rsidRDefault="008D7393" w:rsidP="001C631E">
            <w:pPr>
              <w:ind w:left="33"/>
              <w:jc w:val="right"/>
              <w:rPr>
                <w:rFonts w:ascii="Arial" w:hAnsi="Arial"/>
                <w:color w:val="000000" w:themeColor="text1"/>
                <w:sz w:val="16"/>
                <w:szCs w:val="16"/>
                <w:rtl/>
              </w:rPr>
            </w:pPr>
            <w:r w:rsidRPr="001C631E">
              <w:rPr>
                <w:rFonts w:ascii="Arial" w:hAnsi="Arial"/>
                <w:color w:val="000000" w:themeColor="text1"/>
                <w:sz w:val="16"/>
                <w:szCs w:val="16"/>
                <w:rtl/>
              </w:rPr>
              <w:t>19.6</w:t>
            </w:r>
          </w:p>
        </w:tc>
        <w:tc>
          <w:tcPr>
            <w:tcW w:w="594"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1C631E" w:rsidRDefault="008D7393" w:rsidP="001C631E">
            <w:pPr>
              <w:jc w:val="right"/>
              <w:rPr>
                <w:rFonts w:ascii="Arial" w:hAnsi="Arial"/>
                <w:color w:val="000000" w:themeColor="text1"/>
                <w:sz w:val="16"/>
                <w:szCs w:val="16"/>
                <w:rtl/>
              </w:rPr>
            </w:pPr>
            <w:proofErr w:type="spellStart"/>
            <w:r w:rsidRPr="001C631E">
              <w:rPr>
                <w:rFonts w:ascii="Arial" w:hAnsi="Arial"/>
                <w:color w:val="000000" w:themeColor="text1"/>
                <w:sz w:val="16"/>
                <w:szCs w:val="16"/>
                <w:rtl/>
              </w:rPr>
              <w:t>-</w:t>
            </w:r>
            <w:proofErr w:type="spellEnd"/>
          </w:p>
        </w:tc>
        <w:tc>
          <w:tcPr>
            <w:tcW w:w="721"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1C631E">
            <w:pPr>
              <w:jc w:val="right"/>
              <w:rPr>
                <w:rFonts w:ascii="Arial" w:hAnsi="Arial"/>
                <w:color w:val="000000" w:themeColor="text1"/>
                <w:sz w:val="16"/>
                <w:szCs w:val="16"/>
              </w:rPr>
            </w:pPr>
            <w:r w:rsidRPr="008D7393">
              <w:rPr>
                <w:rFonts w:ascii="Arial" w:hAnsi="Arial"/>
                <w:color w:val="000000" w:themeColor="text1"/>
                <w:sz w:val="16"/>
                <w:szCs w:val="16"/>
              </w:rPr>
              <w:t>Percentage</w:t>
            </w:r>
          </w:p>
        </w:tc>
        <w:tc>
          <w:tcPr>
            <w:tcW w:w="477"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1C631E">
        <w:trPr>
          <w:trHeight w:hRule="exact" w:val="229"/>
          <w:jc w:val="center"/>
        </w:trPr>
        <w:tc>
          <w:tcPr>
            <w:tcW w:w="1814" w:type="pct"/>
            <w:tcBorders>
              <w:top w:val="nil"/>
              <w:left w:val="single" w:sz="4" w:space="0" w:color="auto"/>
              <w:bottom w:val="single" w:sz="4" w:space="0" w:color="auto"/>
              <w:right w:val="single" w:sz="4" w:space="0" w:color="auto"/>
            </w:tcBorders>
            <w:shd w:val="clear" w:color="auto" w:fill="FFFFFF" w:themeFill="background1"/>
          </w:tcPr>
          <w:p w:rsidR="008D7393" w:rsidRPr="008D7393" w:rsidRDefault="008D7393" w:rsidP="001C631E">
            <w:pPr>
              <w:bidi w:val="0"/>
              <w:jc w:val="both"/>
              <w:rPr>
                <w:rFonts w:ascii="Arial" w:hAnsi="Arial"/>
                <w:color w:val="000000" w:themeColor="text1"/>
                <w:sz w:val="16"/>
                <w:szCs w:val="16"/>
                <w:rtl/>
              </w:rPr>
            </w:pPr>
            <w:r w:rsidRPr="008D7393">
              <w:rPr>
                <w:rFonts w:ascii="Arial" w:hAnsi="Arial"/>
                <w:color w:val="000000" w:themeColor="text1"/>
                <w:sz w:val="16"/>
                <w:szCs w:val="16"/>
              </w:rPr>
              <w:t>Gaza Strip</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1C631E" w:rsidRDefault="008D7393" w:rsidP="001C631E">
            <w:pPr>
              <w:ind w:firstLine="33"/>
              <w:jc w:val="right"/>
              <w:rPr>
                <w:rFonts w:ascii="Arial" w:hAnsi="Arial"/>
                <w:color w:val="000000" w:themeColor="text1"/>
                <w:sz w:val="16"/>
                <w:szCs w:val="16"/>
                <w:rtl/>
              </w:rPr>
            </w:pPr>
            <w:proofErr w:type="spellStart"/>
            <w:r w:rsidRPr="001C631E">
              <w:rPr>
                <w:rFonts w:ascii="Arial" w:hAnsi="Arial"/>
                <w:color w:val="000000" w:themeColor="text1"/>
                <w:sz w:val="16"/>
                <w:szCs w:val="16"/>
                <w:rtl/>
              </w:rPr>
              <w:t>-</w:t>
            </w:r>
            <w:proofErr w:type="spellEnd"/>
          </w:p>
        </w:tc>
        <w:tc>
          <w:tcPr>
            <w:tcW w:w="67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1C631E" w:rsidRDefault="008D7393" w:rsidP="001C631E">
            <w:pPr>
              <w:ind w:left="33"/>
              <w:jc w:val="right"/>
              <w:rPr>
                <w:rFonts w:ascii="Arial" w:hAnsi="Arial"/>
                <w:color w:val="000000" w:themeColor="text1"/>
                <w:sz w:val="16"/>
                <w:szCs w:val="16"/>
                <w:rtl/>
              </w:rPr>
            </w:pPr>
            <w:r w:rsidRPr="001C631E">
              <w:rPr>
                <w:rFonts w:ascii="Arial" w:hAnsi="Arial"/>
                <w:color w:val="000000" w:themeColor="text1"/>
                <w:sz w:val="16"/>
                <w:szCs w:val="16"/>
                <w:rtl/>
              </w:rPr>
              <w:t>25.1</w:t>
            </w:r>
          </w:p>
        </w:tc>
        <w:tc>
          <w:tcPr>
            <w:tcW w:w="594"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1C631E" w:rsidRDefault="008D7393" w:rsidP="001C631E">
            <w:pPr>
              <w:jc w:val="right"/>
              <w:rPr>
                <w:rFonts w:ascii="Arial" w:hAnsi="Arial"/>
                <w:color w:val="000000" w:themeColor="text1"/>
                <w:sz w:val="16"/>
                <w:szCs w:val="16"/>
                <w:rtl/>
              </w:rPr>
            </w:pPr>
            <w:proofErr w:type="spellStart"/>
            <w:r w:rsidRPr="001C631E">
              <w:rPr>
                <w:rFonts w:ascii="Arial" w:hAnsi="Arial"/>
                <w:color w:val="000000" w:themeColor="text1"/>
                <w:sz w:val="16"/>
                <w:szCs w:val="16"/>
                <w:rtl/>
              </w:rPr>
              <w:t>-</w:t>
            </w:r>
            <w:proofErr w:type="spellEnd"/>
          </w:p>
        </w:tc>
        <w:tc>
          <w:tcPr>
            <w:tcW w:w="721"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1C631E">
            <w:pPr>
              <w:jc w:val="right"/>
              <w:rPr>
                <w:rFonts w:ascii="Arial" w:hAnsi="Arial"/>
                <w:color w:val="000000" w:themeColor="text1"/>
                <w:sz w:val="16"/>
                <w:szCs w:val="16"/>
              </w:rPr>
            </w:pPr>
            <w:r w:rsidRPr="008D7393">
              <w:rPr>
                <w:rFonts w:ascii="Arial" w:hAnsi="Arial"/>
                <w:color w:val="000000" w:themeColor="text1"/>
                <w:sz w:val="16"/>
                <w:szCs w:val="16"/>
              </w:rPr>
              <w:t>Percentage</w:t>
            </w:r>
          </w:p>
        </w:tc>
        <w:tc>
          <w:tcPr>
            <w:tcW w:w="477"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1C631E">
        <w:trPr>
          <w:trHeight w:hRule="exact" w:val="766"/>
          <w:jc w:val="center"/>
        </w:trPr>
        <w:tc>
          <w:tcPr>
            <w:tcW w:w="1814" w:type="pct"/>
            <w:tcBorders>
              <w:top w:val="single" w:sz="4" w:space="0" w:color="auto"/>
              <w:bottom w:val="single" w:sz="4" w:space="0" w:color="auto"/>
            </w:tcBorders>
            <w:shd w:val="clear" w:color="auto" w:fill="FFFFFF" w:themeFill="background1"/>
          </w:tcPr>
          <w:p w:rsidR="008D7393" w:rsidRPr="008D7393" w:rsidRDefault="008D7393" w:rsidP="001C631E">
            <w:pPr>
              <w:bidi w:val="0"/>
              <w:jc w:val="both"/>
              <w:rPr>
                <w:rFonts w:ascii="Arial" w:hAnsi="Arial"/>
                <w:b/>
                <w:bCs/>
                <w:color w:val="000000" w:themeColor="text1"/>
                <w:sz w:val="16"/>
                <w:szCs w:val="16"/>
              </w:rPr>
            </w:pPr>
            <w:r w:rsidRPr="008D7393">
              <w:rPr>
                <w:rFonts w:ascii="Arial" w:hAnsi="Arial"/>
                <w:b/>
                <w:bCs/>
                <w:color w:val="000000" w:themeColor="text1"/>
                <w:sz w:val="16"/>
                <w:szCs w:val="16"/>
              </w:rPr>
              <w:t>Poverty Percentage Among Individuals According to Monthly Consumption Patterns in Palestine</w:t>
            </w:r>
          </w:p>
        </w:tc>
        <w:tc>
          <w:tcPr>
            <w:tcW w:w="722" w:type="pct"/>
            <w:tcBorders>
              <w:top w:val="single" w:sz="4" w:space="0" w:color="auto"/>
              <w:bottom w:val="single" w:sz="4" w:space="0" w:color="auto"/>
            </w:tcBorders>
            <w:shd w:val="clear" w:color="auto" w:fill="FFFFFF" w:themeFill="background1"/>
            <w:vAlign w:val="center"/>
          </w:tcPr>
          <w:p w:rsidR="008D7393" w:rsidRPr="008D7393" w:rsidRDefault="008D7393" w:rsidP="001C631E">
            <w:pPr>
              <w:ind w:firstLine="33"/>
              <w:jc w:val="right"/>
              <w:rPr>
                <w:rFonts w:ascii="Arial" w:hAnsi="Arial"/>
                <w:b/>
                <w:bCs/>
                <w:color w:val="000000" w:themeColor="text1"/>
                <w:sz w:val="16"/>
                <w:szCs w:val="16"/>
                <w:rtl/>
              </w:rPr>
            </w:pPr>
            <w:r w:rsidRPr="008D7393">
              <w:rPr>
                <w:rFonts w:ascii="Arial" w:hAnsi="Arial"/>
                <w:b/>
                <w:bCs/>
                <w:color w:val="000000" w:themeColor="text1"/>
                <w:sz w:val="16"/>
                <w:szCs w:val="16"/>
                <w:rtl/>
              </w:rPr>
              <w:t>28.8</w:t>
            </w:r>
          </w:p>
        </w:tc>
        <w:tc>
          <w:tcPr>
            <w:tcW w:w="672" w:type="pct"/>
            <w:tcBorders>
              <w:top w:val="single" w:sz="4" w:space="0" w:color="auto"/>
              <w:bottom w:val="single" w:sz="4" w:space="0" w:color="auto"/>
            </w:tcBorders>
            <w:shd w:val="clear" w:color="auto" w:fill="FFFFFF" w:themeFill="background1"/>
            <w:vAlign w:val="center"/>
          </w:tcPr>
          <w:p w:rsidR="008D7393" w:rsidRPr="008D7393" w:rsidRDefault="008D7393" w:rsidP="001C631E">
            <w:pPr>
              <w:ind w:left="33"/>
              <w:jc w:val="right"/>
              <w:rPr>
                <w:rFonts w:ascii="Arial" w:hAnsi="Arial"/>
                <w:b/>
                <w:bCs/>
                <w:color w:val="000000" w:themeColor="text1"/>
                <w:sz w:val="16"/>
                <w:szCs w:val="16"/>
              </w:rPr>
            </w:pPr>
            <w:r w:rsidRPr="008D7393">
              <w:rPr>
                <w:rFonts w:ascii="Arial" w:hAnsi="Arial"/>
                <w:b/>
                <w:bCs/>
                <w:color w:val="000000" w:themeColor="text1"/>
                <w:sz w:val="16"/>
                <w:szCs w:val="16"/>
                <w:rtl/>
              </w:rPr>
              <w:t>29.7</w:t>
            </w:r>
          </w:p>
        </w:tc>
        <w:tc>
          <w:tcPr>
            <w:tcW w:w="594" w:type="pct"/>
            <w:tcBorders>
              <w:top w:val="single" w:sz="4" w:space="0" w:color="auto"/>
              <w:bottom w:val="single" w:sz="4" w:space="0" w:color="auto"/>
            </w:tcBorders>
            <w:shd w:val="clear" w:color="auto" w:fill="FFFFFF" w:themeFill="background1"/>
            <w:vAlign w:val="center"/>
          </w:tcPr>
          <w:p w:rsidR="008D7393" w:rsidRPr="008D7393" w:rsidRDefault="008D7393" w:rsidP="001C631E">
            <w:pPr>
              <w:jc w:val="right"/>
              <w:rPr>
                <w:rFonts w:ascii="Arial" w:hAnsi="Arial"/>
                <w:b/>
                <w:bCs/>
                <w:color w:val="000000" w:themeColor="text1"/>
                <w:sz w:val="16"/>
                <w:szCs w:val="16"/>
              </w:rPr>
            </w:pPr>
            <w:r w:rsidRPr="008D7393">
              <w:rPr>
                <w:rFonts w:ascii="Arial" w:hAnsi="Arial"/>
                <w:b/>
                <w:bCs/>
                <w:color w:val="000000" w:themeColor="text1"/>
                <w:sz w:val="16"/>
                <w:szCs w:val="16"/>
                <w:rtl/>
              </w:rPr>
              <w:t>29.2</w:t>
            </w:r>
          </w:p>
        </w:tc>
        <w:tc>
          <w:tcPr>
            <w:tcW w:w="721" w:type="pct"/>
            <w:tcBorders>
              <w:top w:val="single" w:sz="4" w:space="0" w:color="auto"/>
              <w:bottom w:val="single" w:sz="4" w:space="0" w:color="auto"/>
            </w:tcBorders>
            <w:shd w:val="clear" w:color="auto" w:fill="FFFFFF" w:themeFill="background1"/>
            <w:vAlign w:val="center"/>
          </w:tcPr>
          <w:p w:rsidR="008D7393" w:rsidRPr="008D7393" w:rsidRDefault="008D7393" w:rsidP="001C631E">
            <w:pPr>
              <w:jc w:val="right"/>
              <w:rPr>
                <w:rFonts w:ascii="Arial" w:hAnsi="Arial"/>
                <w:b/>
                <w:bCs/>
                <w:color w:val="000000" w:themeColor="text1"/>
                <w:sz w:val="16"/>
                <w:szCs w:val="16"/>
              </w:rPr>
            </w:pPr>
            <w:r w:rsidRPr="008D7393">
              <w:rPr>
                <w:rFonts w:ascii="Arial" w:hAnsi="Arial"/>
                <w:b/>
                <w:bCs/>
                <w:color w:val="000000" w:themeColor="text1"/>
                <w:sz w:val="16"/>
                <w:szCs w:val="16"/>
              </w:rPr>
              <w:t>Percentage</w:t>
            </w:r>
          </w:p>
        </w:tc>
        <w:tc>
          <w:tcPr>
            <w:tcW w:w="477" w:type="pct"/>
            <w:tcBorders>
              <w:top w:val="single" w:sz="4" w:space="0" w:color="auto"/>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2017</w:t>
            </w:r>
          </w:p>
        </w:tc>
      </w:tr>
      <w:tr w:rsidR="008D7393" w:rsidRPr="008D7393" w:rsidTr="001C631E">
        <w:trPr>
          <w:trHeight w:hRule="exact" w:val="208"/>
          <w:jc w:val="center"/>
        </w:trPr>
        <w:tc>
          <w:tcPr>
            <w:tcW w:w="1814" w:type="pct"/>
            <w:tcBorders>
              <w:top w:val="single" w:sz="4" w:space="0" w:color="auto"/>
              <w:left w:val="single" w:sz="4" w:space="0" w:color="auto"/>
              <w:bottom w:val="nil"/>
              <w:right w:val="single" w:sz="4" w:space="0" w:color="auto"/>
            </w:tcBorders>
            <w:shd w:val="clear" w:color="auto" w:fill="FFFFFF" w:themeFill="background1"/>
          </w:tcPr>
          <w:p w:rsidR="008D7393" w:rsidRPr="008D7393" w:rsidRDefault="008D7393" w:rsidP="001C631E">
            <w:pPr>
              <w:bidi w:val="0"/>
              <w:jc w:val="both"/>
              <w:rPr>
                <w:rFonts w:ascii="Arial" w:hAnsi="Arial"/>
                <w:color w:val="000000" w:themeColor="text1"/>
                <w:sz w:val="16"/>
                <w:szCs w:val="16"/>
              </w:rPr>
            </w:pPr>
            <w:r w:rsidRPr="008D7393">
              <w:rPr>
                <w:rFonts w:ascii="Arial" w:hAnsi="Arial"/>
                <w:color w:val="000000" w:themeColor="text1"/>
                <w:sz w:val="16"/>
                <w:szCs w:val="16"/>
              </w:rPr>
              <w:t>West Bank</w:t>
            </w:r>
          </w:p>
        </w:tc>
        <w:tc>
          <w:tcPr>
            <w:tcW w:w="72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1C631E">
            <w:pPr>
              <w:ind w:firstLine="33"/>
              <w:jc w:val="right"/>
              <w:rPr>
                <w:rFonts w:ascii="Arial" w:hAnsi="Arial"/>
                <w:color w:val="000000" w:themeColor="text1"/>
                <w:sz w:val="16"/>
                <w:szCs w:val="16"/>
              </w:rPr>
            </w:pPr>
            <w:r w:rsidRPr="008D7393">
              <w:rPr>
                <w:rFonts w:ascii="Arial" w:hAnsi="Arial"/>
                <w:color w:val="000000" w:themeColor="text1"/>
                <w:sz w:val="16"/>
                <w:szCs w:val="16"/>
                <w:rtl/>
              </w:rPr>
              <w:t>13.3</w:t>
            </w:r>
          </w:p>
        </w:tc>
        <w:tc>
          <w:tcPr>
            <w:tcW w:w="67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1C631E">
            <w:pPr>
              <w:ind w:left="33"/>
              <w:jc w:val="right"/>
              <w:rPr>
                <w:rFonts w:ascii="Arial" w:hAnsi="Arial"/>
                <w:color w:val="000000" w:themeColor="text1"/>
                <w:sz w:val="16"/>
                <w:szCs w:val="16"/>
              </w:rPr>
            </w:pPr>
            <w:r w:rsidRPr="008D7393">
              <w:rPr>
                <w:rFonts w:ascii="Arial" w:hAnsi="Arial"/>
                <w:color w:val="000000" w:themeColor="text1"/>
                <w:sz w:val="16"/>
                <w:szCs w:val="16"/>
                <w:rtl/>
              </w:rPr>
              <w:t>14.4</w:t>
            </w:r>
          </w:p>
        </w:tc>
        <w:tc>
          <w:tcPr>
            <w:tcW w:w="594"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1C631E">
            <w:pPr>
              <w:jc w:val="right"/>
              <w:rPr>
                <w:rFonts w:ascii="Arial" w:hAnsi="Arial"/>
                <w:color w:val="000000" w:themeColor="text1"/>
                <w:sz w:val="16"/>
                <w:szCs w:val="16"/>
                <w:rtl/>
              </w:rPr>
            </w:pPr>
            <w:r w:rsidRPr="008D7393">
              <w:rPr>
                <w:rFonts w:ascii="Arial" w:hAnsi="Arial"/>
                <w:color w:val="000000" w:themeColor="text1"/>
                <w:sz w:val="16"/>
                <w:szCs w:val="16"/>
                <w:rtl/>
              </w:rPr>
              <w:t>13.9</w:t>
            </w:r>
          </w:p>
        </w:tc>
        <w:tc>
          <w:tcPr>
            <w:tcW w:w="721"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1C631E">
            <w:pPr>
              <w:jc w:val="right"/>
              <w:rPr>
                <w:rFonts w:ascii="Arial" w:hAnsi="Arial"/>
                <w:color w:val="000000" w:themeColor="text1"/>
                <w:sz w:val="16"/>
                <w:szCs w:val="16"/>
              </w:rPr>
            </w:pPr>
            <w:r w:rsidRPr="008D7393">
              <w:rPr>
                <w:rFonts w:ascii="Arial" w:hAnsi="Arial"/>
                <w:color w:val="000000" w:themeColor="text1"/>
                <w:sz w:val="16"/>
                <w:szCs w:val="16"/>
              </w:rPr>
              <w:t>Percentage</w:t>
            </w:r>
          </w:p>
        </w:tc>
        <w:tc>
          <w:tcPr>
            <w:tcW w:w="477"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1C631E">
        <w:trPr>
          <w:trHeight w:hRule="exact" w:val="303"/>
          <w:jc w:val="center"/>
        </w:trPr>
        <w:tc>
          <w:tcPr>
            <w:tcW w:w="1814" w:type="pct"/>
            <w:tcBorders>
              <w:top w:val="nil"/>
              <w:left w:val="single" w:sz="4" w:space="0" w:color="auto"/>
              <w:bottom w:val="single" w:sz="4" w:space="0" w:color="auto"/>
              <w:right w:val="single" w:sz="4" w:space="0" w:color="auto"/>
            </w:tcBorders>
            <w:shd w:val="clear" w:color="auto" w:fill="FFFFFF" w:themeFill="background1"/>
          </w:tcPr>
          <w:p w:rsidR="008D7393" w:rsidRPr="008D7393" w:rsidRDefault="008D7393" w:rsidP="001C631E">
            <w:pPr>
              <w:bidi w:val="0"/>
              <w:jc w:val="both"/>
              <w:rPr>
                <w:rFonts w:ascii="Arial" w:hAnsi="Arial"/>
                <w:color w:val="000000" w:themeColor="text1"/>
                <w:sz w:val="16"/>
                <w:szCs w:val="16"/>
                <w:rtl/>
              </w:rPr>
            </w:pPr>
            <w:r w:rsidRPr="008D7393">
              <w:rPr>
                <w:rFonts w:ascii="Arial" w:hAnsi="Arial"/>
                <w:color w:val="000000" w:themeColor="text1"/>
                <w:sz w:val="16"/>
                <w:szCs w:val="16"/>
              </w:rPr>
              <w:t>Gaza Strip</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1C631E">
            <w:pPr>
              <w:ind w:firstLine="33"/>
              <w:jc w:val="right"/>
              <w:rPr>
                <w:rFonts w:ascii="Arial" w:hAnsi="Arial"/>
                <w:color w:val="000000" w:themeColor="text1"/>
                <w:sz w:val="16"/>
                <w:szCs w:val="16"/>
              </w:rPr>
            </w:pPr>
            <w:r w:rsidRPr="008D7393">
              <w:rPr>
                <w:rFonts w:ascii="Arial" w:hAnsi="Arial"/>
                <w:color w:val="000000" w:themeColor="text1"/>
                <w:sz w:val="16"/>
                <w:szCs w:val="16"/>
                <w:rtl/>
              </w:rPr>
              <w:t>52.3</w:t>
            </w:r>
          </w:p>
        </w:tc>
        <w:tc>
          <w:tcPr>
            <w:tcW w:w="67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1C631E">
            <w:pPr>
              <w:ind w:left="33"/>
              <w:jc w:val="right"/>
              <w:rPr>
                <w:rFonts w:ascii="Arial" w:hAnsi="Arial"/>
                <w:color w:val="000000" w:themeColor="text1"/>
                <w:sz w:val="16"/>
                <w:szCs w:val="16"/>
              </w:rPr>
            </w:pPr>
            <w:r w:rsidRPr="008D7393">
              <w:rPr>
                <w:rFonts w:ascii="Arial" w:hAnsi="Arial"/>
                <w:color w:val="000000" w:themeColor="text1"/>
                <w:sz w:val="16"/>
                <w:szCs w:val="16"/>
                <w:rtl/>
              </w:rPr>
              <w:t>53.8</w:t>
            </w:r>
          </w:p>
        </w:tc>
        <w:tc>
          <w:tcPr>
            <w:tcW w:w="594"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1C631E">
            <w:pPr>
              <w:jc w:val="right"/>
              <w:rPr>
                <w:rFonts w:ascii="Arial" w:hAnsi="Arial"/>
                <w:color w:val="000000" w:themeColor="text1"/>
                <w:sz w:val="16"/>
                <w:szCs w:val="16"/>
                <w:rtl/>
              </w:rPr>
            </w:pPr>
            <w:r w:rsidRPr="008D7393">
              <w:rPr>
                <w:rFonts w:ascii="Arial" w:hAnsi="Arial"/>
                <w:color w:val="000000" w:themeColor="text1"/>
                <w:sz w:val="16"/>
                <w:szCs w:val="16"/>
                <w:rtl/>
              </w:rPr>
              <w:t>53.0</w:t>
            </w:r>
          </w:p>
        </w:tc>
        <w:tc>
          <w:tcPr>
            <w:tcW w:w="721"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1C631E">
            <w:pPr>
              <w:jc w:val="right"/>
              <w:rPr>
                <w:rFonts w:ascii="Arial" w:hAnsi="Arial"/>
                <w:color w:val="000000" w:themeColor="text1"/>
                <w:sz w:val="16"/>
                <w:szCs w:val="16"/>
              </w:rPr>
            </w:pPr>
            <w:r w:rsidRPr="008D7393">
              <w:rPr>
                <w:rFonts w:ascii="Arial" w:hAnsi="Arial"/>
                <w:color w:val="000000" w:themeColor="text1"/>
                <w:sz w:val="16"/>
                <w:szCs w:val="16"/>
              </w:rPr>
              <w:t>Percentage</w:t>
            </w:r>
          </w:p>
        </w:tc>
        <w:tc>
          <w:tcPr>
            <w:tcW w:w="477"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1C631E">
        <w:trPr>
          <w:trHeight w:hRule="exact" w:val="431"/>
          <w:jc w:val="center"/>
        </w:trPr>
        <w:tc>
          <w:tcPr>
            <w:tcW w:w="1814" w:type="pct"/>
            <w:tcBorders>
              <w:top w:val="single" w:sz="4" w:space="0" w:color="auto"/>
            </w:tcBorders>
            <w:shd w:val="clear" w:color="auto" w:fill="FFFFFF" w:themeFill="background1"/>
          </w:tcPr>
          <w:p w:rsidR="008D7393" w:rsidRPr="008D7393" w:rsidRDefault="008D7393" w:rsidP="001C631E">
            <w:pPr>
              <w:bidi w:val="0"/>
              <w:jc w:val="both"/>
              <w:rPr>
                <w:rFonts w:ascii="Arial" w:hAnsi="Arial"/>
                <w:b/>
                <w:bCs/>
                <w:color w:val="000000" w:themeColor="text1"/>
                <w:sz w:val="16"/>
                <w:szCs w:val="16"/>
                <w:rtl/>
              </w:rPr>
            </w:pPr>
            <w:r w:rsidRPr="008D7393">
              <w:rPr>
                <w:rFonts w:ascii="Arial" w:hAnsi="Arial"/>
                <w:b/>
                <w:bCs/>
                <w:color w:val="000000" w:themeColor="text1"/>
                <w:sz w:val="16"/>
                <w:szCs w:val="16"/>
              </w:rPr>
              <w:t>Women and Men in Local Councils in the West Bank</w:t>
            </w:r>
          </w:p>
        </w:tc>
        <w:tc>
          <w:tcPr>
            <w:tcW w:w="722" w:type="pct"/>
            <w:tcBorders>
              <w:top w:val="single" w:sz="4" w:space="0" w:color="auto"/>
            </w:tcBorders>
            <w:shd w:val="clear" w:color="auto" w:fill="FFFFFF" w:themeFill="background1"/>
            <w:vAlign w:val="center"/>
          </w:tcPr>
          <w:p w:rsidR="008D7393" w:rsidRPr="008D7393" w:rsidRDefault="008D7393" w:rsidP="00232846">
            <w:pPr>
              <w:ind w:firstLine="33"/>
              <w:jc w:val="right"/>
              <w:rPr>
                <w:rFonts w:ascii="Arial" w:hAnsi="Arial"/>
                <w:b/>
                <w:bCs/>
                <w:color w:val="000000" w:themeColor="text1"/>
                <w:sz w:val="16"/>
                <w:szCs w:val="16"/>
                <w:rtl/>
              </w:rPr>
            </w:pPr>
            <w:r w:rsidRPr="008D7393">
              <w:rPr>
                <w:rFonts w:ascii="Arial" w:hAnsi="Arial"/>
                <w:b/>
                <w:bCs/>
                <w:color w:val="000000" w:themeColor="text1"/>
                <w:sz w:val="16"/>
                <w:szCs w:val="16"/>
                <w:rtl/>
              </w:rPr>
              <w:t>78.</w:t>
            </w:r>
            <w:r w:rsidR="00232846">
              <w:rPr>
                <w:rFonts w:ascii="Arial" w:hAnsi="Arial" w:hint="cs"/>
                <w:b/>
                <w:bCs/>
                <w:color w:val="000000" w:themeColor="text1"/>
                <w:sz w:val="16"/>
                <w:szCs w:val="16"/>
                <w:rtl/>
              </w:rPr>
              <w:t>8</w:t>
            </w:r>
          </w:p>
        </w:tc>
        <w:tc>
          <w:tcPr>
            <w:tcW w:w="672" w:type="pct"/>
            <w:tcBorders>
              <w:top w:val="single" w:sz="4" w:space="0" w:color="auto"/>
            </w:tcBorders>
            <w:shd w:val="clear" w:color="auto" w:fill="FFFFFF" w:themeFill="background1"/>
            <w:vAlign w:val="center"/>
          </w:tcPr>
          <w:p w:rsidR="008D7393" w:rsidRPr="008D7393" w:rsidRDefault="008D7393" w:rsidP="00232846">
            <w:pPr>
              <w:ind w:left="33"/>
              <w:jc w:val="right"/>
              <w:rPr>
                <w:rFonts w:ascii="Arial" w:hAnsi="Arial"/>
                <w:b/>
                <w:bCs/>
                <w:color w:val="000000" w:themeColor="text1"/>
                <w:sz w:val="16"/>
                <w:szCs w:val="16"/>
              </w:rPr>
            </w:pPr>
            <w:r w:rsidRPr="008D7393">
              <w:rPr>
                <w:rFonts w:ascii="Arial" w:hAnsi="Arial"/>
                <w:b/>
                <w:bCs/>
                <w:color w:val="000000" w:themeColor="text1"/>
                <w:sz w:val="16"/>
                <w:szCs w:val="16"/>
                <w:rtl/>
              </w:rPr>
              <w:t>21.</w:t>
            </w:r>
            <w:r w:rsidR="00232846">
              <w:rPr>
                <w:rFonts w:ascii="Arial" w:hAnsi="Arial" w:hint="cs"/>
                <w:b/>
                <w:bCs/>
                <w:color w:val="000000" w:themeColor="text1"/>
                <w:sz w:val="16"/>
                <w:szCs w:val="16"/>
                <w:rtl/>
              </w:rPr>
              <w:t>2</w:t>
            </w:r>
          </w:p>
        </w:tc>
        <w:tc>
          <w:tcPr>
            <w:tcW w:w="594" w:type="pct"/>
            <w:tcBorders>
              <w:top w:val="single" w:sz="4" w:space="0" w:color="auto"/>
            </w:tcBorders>
            <w:shd w:val="clear" w:color="auto" w:fill="FFFFFF" w:themeFill="background1"/>
            <w:vAlign w:val="center"/>
          </w:tcPr>
          <w:p w:rsidR="008D7393" w:rsidRPr="008D7393" w:rsidRDefault="008D7393" w:rsidP="001C631E">
            <w:pPr>
              <w:jc w:val="right"/>
              <w:rPr>
                <w:rFonts w:ascii="Arial" w:hAnsi="Arial"/>
                <w:b/>
                <w:bCs/>
                <w:color w:val="000000" w:themeColor="text1"/>
                <w:sz w:val="16"/>
                <w:szCs w:val="16"/>
                <w:rtl/>
              </w:rPr>
            </w:pPr>
            <w:r w:rsidRPr="008D7393">
              <w:rPr>
                <w:rFonts w:ascii="Arial" w:hAnsi="Arial"/>
                <w:b/>
                <w:bCs/>
                <w:color w:val="000000" w:themeColor="text1"/>
                <w:sz w:val="16"/>
                <w:szCs w:val="16"/>
                <w:rtl/>
              </w:rPr>
              <w:t>100</w:t>
            </w:r>
          </w:p>
        </w:tc>
        <w:tc>
          <w:tcPr>
            <w:tcW w:w="721" w:type="pct"/>
            <w:tcBorders>
              <w:top w:val="single" w:sz="4" w:space="0" w:color="auto"/>
            </w:tcBorders>
            <w:shd w:val="clear" w:color="auto" w:fill="FFFFFF" w:themeFill="background1"/>
            <w:vAlign w:val="center"/>
          </w:tcPr>
          <w:p w:rsidR="008D7393" w:rsidRPr="008D7393" w:rsidRDefault="008D7393" w:rsidP="001C631E">
            <w:pPr>
              <w:jc w:val="right"/>
              <w:rPr>
                <w:rFonts w:ascii="Arial" w:hAnsi="Arial"/>
                <w:b/>
                <w:bCs/>
                <w:color w:val="000000" w:themeColor="text1"/>
                <w:sz w:val="16"/>
                <w:szCs w:val="16"/>
              </w:rPr>
            </w:pPr>
            <w:r w:rsidRPr="008D7393">
              <w:rPr>
                <w:rFonts w:ascii="Arial" w:hAnsi="Arial"/>
                <w:b/>
                <w:bCs/>
                <w:color w:val="000000" w:themeColor="text1"/>
                <w:sz w:val="16"/>
                <w:szCs w:val="16"/>
              </w:rPr>
              <w:t>Percentage</w:t>
            </w:r>
          </w:p>
        </w:tc>
        <w:tc>
          <w:tcPr>
            <w:tcW w:w="477" w:type="pct"/>
            <w:tcBorders>
              <w:top w:val="single" w:sz="4" w:space="0" w:color="auto"/>
            </w:tcBorders>
            <w:shd w:val="clear" w:color="auto" w:fill="FFFFFF" w:themeFill="background1"/>
            <w:vAlign w:val="center"/>
          </w:tcPr>
          <w:p w:rsidR="008D7393" w:rsidRPr="008D7393" w:rsidRDefault="00CA6645" w:rsidP="00CA6645">
            <w:pPr>
              <w:jc w:val="right"/>
              <w:rPr>
                <w:rFonts w:ascii="Arial" w:hAnsi="Arial" w:hint="cs"/>
                <w:b/>
                <w:bCs/>
                <w:color w:val="000000" w:themeColor="text1"/>
                <w:sz w:val="16"/>
                <w:szCs w:val="16"/>
                <w:rtl/>
              </w:rPr>
            </w:pPr>
            <w:r>
              <w:rPr>
                <w:rFonts w:ascii="Arial" w:hAnsi="Arial" w:hint="cs"/>
                <w:b/>
                <w:bCs/>
                <w:color w:val="000000" w:themeColor="text1"/>
                <w:sz w:val="16"/>
                <w:szCs w:val="16"/>
                <w:rtl/>
              </w:rPr>
              <w:t>2017/</w:t>
            </w:r>
            <w:r w:rsidR="008D7393" w:rsidRPr="008D7393">
              <w:rPr>
                <w:rFonts w:ascii="Arial" w:hAnsi="Arial"/>
                <w:b/>
                <w:bCs/>
                <w:color w:val="000000" w:themeColor="text1"/>
                <w:sz w:val="16"/>
                <w:szCs w:val="16"/>
                <w:rtl/>
              </w:rPr>
              <w:t>201</w:t>
            </w:r>
            <w:r>
              <w:rPr>
                <w:rFonts w:ascii="Arial" w:hAnsi="Arial" w:hint="cs"/>
                <w:b/>
                <w:bCs/>
                <w:color w:val="000000" w:themeColor="text1"/>
                <w:sz w:val="16"/>
                <w:szCs w:val="16"/>
                <w:rtl/>
              </w:rPr>
              <w:t>8</w:t>
            </w:r>
          </w:p>
        </w:tc>
      </w:tr>
      <w:tr w:rsidR="008D7393" w:rsidRPr="008D7393" w:rsidTr="001C631E">
        <w:trPr>
          <w:trHeight w:hRule="exact" w:val="411"/>
          <w:jc w:val="center"/>
        </w:trPr>
        <w:tc>
          <w:tcPr>
            <w:tcW w:w="1814" w:type="pct"/>
            <w:tcBorders>
              <w:bottom w:val="single" w:sz="4" w:space="0" w:color="auto"/>
            </w:tcBorders>
            <w:shd w:val="clear" w:color="auto" w:fill="FFFFFF" w:themeFill="background1"/>
          </w:tcPr>
          <w:p w:rsidR="008D7393" w:rsidRPr="008D7393" w:rsidRDefault="008D7393" w:rsidP="001C631E">
            <w:pPr>
              <w:bidi w:val="0"/>
              <w:jc w:val="both"/>
              <w:rPr>
                <w:rFonts w:ascii="Arial" w:hAnsi="Arial"/>
                <w:b/>
                <w:bCs/>
                <w:color w:val="000000" w:themeColor="text1"/>
                <w:sz w:val="16"/>
                <w:szCs w:val="16"/>
                <w:rtl/>
              </w:rPr>
            </w:pPr>
            <w:r w:rsidRPr="008D7393">
              <w:rPr>
                <w:rFonts w:ascii="Arial" w:hAnsi="Arial"/>
                <w:b/>
                <w:bCs/>
                <w:color w:val="000000" w:themeColor="text1"/>
                <w:sz w:val="16"/>
                <w:szCs w:val="16"/>
              </w:rPr>
              <w:t>Women and Men Judges in Palestine</w:t>
            </w:r>
          </w:p>
        </w:tc>
        <w:tc>
          <w:tcPr>
            <w:tcW w:w="722" w:type="pct"/>
            <w:tcBorders>
              <w:bottom w:val="single" w:sz="4" w:space="0" w:color="auto"/>
            </w:tcBorders>
            <w:shd w:val="clear" w:color="auto" w:fill="FFFFFF" w:themeFill="background1"/>
            <w:vAlign w:val="center"/>
          </w:tcPr>
          <w:p w:rsidR="008D7393" w:rsidRPr="008D7393" w:rsidRDefault="008D7393" w:rsidP="001C631E">
            <w:pPr>
              <w:ind w:firstLine="33"/>
              <w:jc w:val="right"/>
              <w:rPr>
                <w:rFonts w:ascii="Arial" w:hAnsi="Arial"/>
                <w:b/>
                <w:bCs/>
                <w:color w:val="000000" w:themeColor="text1"/>
                <w:sz w:val="16"/>
                <w:szCs w:val="16"/>
                <w:rtl/>
              </w:rPr>
            </w:pPr>
            <w:r w:rsidRPr="008D7393">
              <w:rPr>
                <w:rFonts w:ascii="Arial" w:hAnsi="Arial"/>
                <w:b/>
                <w:bCs/>
                <w:color w:val="000000" w:themeColor="text1"/>
                <w:sz w:val="16"/>
                <w:szCs w:val="16"/>
                <w:rtl/>
              </w:rPr>
              <w:t>81.7</w:t>
            </w:r>
          </w:p>
        </w:tc>
        <w:tc>
          <w:tcPr>
            <w:tcW w:w="672" w:type="pct"/>
            <w:tcBorders>
              <w:bottom w:val="single" w:sz="4" w:space="0" w:color="auto"/>
            </w:tcBorders>
            <w:shd w:val="clear" w:color="auto" w:fill="FFFFFF" w:themeFill="background1"/>
            <w:vAlign w:val="center"/>
          </w:tcPr>
          <w:p w:rsidR="008D7393" w:rsidRPr="008D7393" w:rsidRDefault="008D7393" w:rsidP="001C631E">
            <w:pPr>
              <w:ind w:left="33"/>
              <w:jc w:val="right"/>
              <w:rPr>
                <w:rFonts w:ascii="Arial" w:hAnsi="Arial"/>
                <w:b/>
                <w:bCs/>
                <w:color w:val="000000" w:themeColor="text1"/>
                <w:sz w:val="16"/>
                <w:szCs w:val="16"/>
              </w:rPr>
            </w:pPr>
            <w:r w:rsidRPr="008D7393">
              <w:rPr>
                <w:rFonts w:ascii="Arial" w:hAnsi="Arial"/>
                <w:b/>
                <w:bCs/>
                <w:color w:val="000000" w:themeColor="text1"/>
                <w:sz w:val="16"/>
                <w:szCs w:val="16"/>
                <w:rtl/>
              </w:rPr>
              <w:t>18.3</w:t>
            </w:r>
          </w:p>
        </w:tc>
        <w:tc>
          <w:tcPr>
            <w:tcW w:w="594" w:type="pct"/>
            <w:tcBorders>
              <w:bottom w:val="single" w:sz="4" w:space="0" w:color="auto"/>
            </w:tcBorders>
            <w:shd w:val="clear" w:color="auto" w:fill="FFFFFF" w:themeFill="background1"/>
            <w:vAlign w:val="center"/>
          </w:tcPr>
          <w:p w:rsidR="008D7393" w:rsidRPr="008D7393" w:rsidRDefault="008D7393" w:rsidP="001C631E">
            <w:pPr>
              <w:jc w:val="right"/>
              <w:rPr>
                <w:rFonts w:ascii="Arial" w:hAnsi="Arial"/>
                <w:b/>
                <w:bCs/>
                <w:color w:val="000000" w:themeColor="text1"/>
                <w:sz w:val="16"/>
                <w:szCs w:val="16"/>
                <w:rtl/>
              </w:rPr>
            </w:pPr>
            <w:r w:rsidRPr="008D7393">
              <w:rPr>
                <w:rFonts w:ascii="Arial" w:hAnsi="Arial"/>
                <w:b/>
                <w:bCs/>
                <w:color w:val="000000" w:themeColor="text1"/>
                <w:sz w:val="16"/>
                <w:szCs w:val="16"/>
                <w:rtl/>
              </w:rPr>
              <w:t>100</w:t>
            </w:r>
          </w:p>
        </w:tc>
        <w:tc>
          <w:tcPr>
            <w:tcW w:w="721" w:type="pct"/>
            <w:tcBorders>
              <w:bottom w:val="single" w:sz="4" w:space="0" w:color="auto"/>
            </w:tcBorders>
            <w:shd w:val="clear" w:color="auto" w:fill="FFFFFF" w:themeFill="background1"/>
            <w:vAlign w:val="center"/>
          </w:tcPr>
          <w:p w:rsidR="008D7393" w:rsidRPr="008D7393" w:rsidRDefault="008D7393" w:rsidP="001C631E">
            <w:pPr>
              <w:jc w:val="right"/>
              <w:rPr>
                <w:rFonts w:ascii="Arial" w:hAnsi="Arial"/>
                <w:b/>
                <w:bCs/>
                <w:color w:val="000000" w:themeColor="text1"/>
                <w:sz w:val="16"/>
                <w:szCs w:val="16"/>
              </w:rPr>
            </w:pPr>
            <w:r w:rsidRPr="008D7393">
              <w:rPr>
                <w:rFonts w:ascii="Arial" w:hAnsi="Arial"/>
                <w:b/>
                <w:bCs/>
                <w:color w:val="000000" w:themeColor="text1"/>
                <w:sz w:val="16"/>
                <w:szCs w:val="16"/>
              </w:rPr>
              <w:t>Percentage</w:t>
            </w:r>
          </w:p>
        </w:tc>
        <w:tc>
          <w:tcPr>
            <w:tcW w:w="477" w:type="pct"/>
            <w:tcBorders>
              <w:bottom w:val="single" w:sz="4" w:space="0" w:color="auto"/>
            </w:tcBorders>
            <w:shd w:val="clear" w:color="auto" w:fill="FFFFFF" w:themeFill="background1"/>
            <w:vAlign w:val="center"/>
          </w:tcPr>
          <w:p w:rsidR="008D7393" w:rsidRPr="008D7393" w:rsidRDefault="008D7393" w:rsidP="008D7393">
            <w:pPr>
              <w:jc w:val="right"/>
              <w:rPr>
                <w:rFonts w:ascii="Arial" w:hAnsi="Arial"/>
                <w:b/>
                <w:bCs/>
                <w:color w:val="000000" w:themeColor="text1"/>
                <w:sz w:val="16"/>
                <w:szCs w:val="16"/>
              </w:rPr>
            </w:pPr>
            <w:r w:rsidRPr="008D7393">
              <w:rPr>
                <w:rFonts w:ascii="Arial" w:hAnsi="Arial"/>
                <w:b/>
                <w:bCs/>
                <w:color w:val="000000" w:themeColor="text1"/>
                <w:sz w:val="16"/>
                <w:szCs w:val="16"/>
                <w:rtl/>
              </w:rPr>
              <w:t>2017</w:t>
            </w:r>
          </w:p>
        </w:tc>
      </w:tr>
      <w:tr w:rsidR="008D7393" w:rsidRPr="008D7393" w:rsidTr="001C631E">
        <w:trPr>
          <w:trHeight w:hRule="exact" w:val="267"/>
          <w:jc w:val="center"/>
        </w:trPr>
        <w:tc>
          <w:tcPr>
            <w:tcW w:w="1814" w:type="pct"/>
            <w:tcBorders>
              <w:top w:val="single" w:sz="4" w:space="0" w:color="auto"/>
              <w:left w:val="single" w:sz="4" w:space="0" w:color="auto"/>
              <w:bottom w:val="nil"/>
              <w:right w:val="single" w:sz="4" w:space="0" w:color="auto"/>
            </w:tcBorders>
            <w:shd w:val="clear" w:color="auto" w:fill="FFFFFF" w:themeFill="background1"/>
          </w:tcPr>
          <w:p w:rsidR="008D7393" w:rsidRPr="008D7393" w:rsidRDefault="008D7393" w:rsidP="001C631E">
            <w:pPr>
              <w:bidi w:val="0"/>
              <w:jc w:val="both"/>
              <w:rPr>
                <w:rFonts w:ascii="Arial" w:hAnsi="Arial"/>
                <w:color w:val="000000" w:themeColor="text1"/>
                <w:sz w:val="16"/>
                <w:szCs w:val="16"/>
                <w:rtl/>
              </w:rPr>
            </w:pPr>
            <w:r w:rsidRPr="008D7393">
              <w:rPr>
                <w:rFonts w:ascii="Arial" w:hAnsi="Arial"/>
                <w:color w:val="000000" w:themeColor="text1"/>
                <w:sz w:val="16"/>
                <w:szCs w:val="16"/>
              </w:rPr>
              <w:t>West Bank</w:t>
            </w:r>
          </w:p>
        </w:tc>
        <w:tc>
          <w:tcPr>
            <w:tcW w:w="72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1C631E">
            <w:pPr>
              <w:ind w:firstLine="33"/>
              <w:jc w:val="right"/>
              <w:rPr>
                <w:rFonts w:ascii="Arial" w:hAnsi="Arial"/>
                <w:color w:val="000000" w:themeColor="text1"/>
                <w:sz w:val="16"/>
                <w:szCs w:val="16"/>
                <w:rtl/>
              </w:rPr>
            </w:pPr>
            <w:r w:rsidRPr="008D7393">
              <w:rPr>
                <w:rFonts w:ascii="Arial" w:hAnsi="Arial"/>
                <w:color w:val="000000" w:themeColor="text1"/>
                <w:sz w:val="16"/>
                <w:szCs w:val="16"/>
              </w:rPr>
              <w:t>80.1</w:t>
            </w:r>
          </w:p>
        </w:tc>
        <w:tc>
          <w:tcPr>
            <w:tcW w:w="672"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1C631E">
            <w:pPr>
              <w:ind w:left="33"/>
              <w:jc w:val="right"/>
              <w:rPr>
                <w:rFonts w:ascii="Arial" w:hAnsi="Arial"/>
                <w:color w:val="000000" w:themeColor="text1"/>
                <w:sz w:val="16"/>
                <w:szCs w:val="16"/>
                <w:rtl/>
              </w:rPr>
            </w:pPr>
            <w:r w:rsidRPr="008D7393">
              <w:rPr>
                <w:rFonts w:ascii="Arial" w:hAnsi="Arial"/>
                <w:color w:val="000000" w:themeColor="text1"/>
                <w:sz w:val="16"/>
                <w:szCs w:val="16"/>
                <w:rtl/>
              </w:rPr>
              <w:t>19.9</w:t>
            </w:r>
          </w:p>
        </w:tc>
        <w:tc>
          <w:tcPr>
            <w:tcW w:w="594"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1C631E">
            <w:pPr>
              <w:jc w:val="right"/>
              <w:rPr>
                <w:rFonts w:ascii="Arial" w:hAnsi="Arial"/>
                <w:color w:val="000000" w:themeColor="text1"/>
                <w:sz w:val="16"/>
                <w:szCs w:val="16"/>
                <w:rtl/>
              </w:rPr>
            </w:pPr>
            <w:r w:rsidRPr="008D7393">
              <w:rPr>
                <w:rFonts w:ascii="Arial" w:hAnsi="Arial"/>
                <w:color w:val="000000" w:themeColor="text1"/>
                <w:sz w:val="16"/>
                <w:szCs w:val="16"/>
                <w:rtl/>
              </w:rPr>
              <w:t>100</w:t>
            </w:r>
          </w:p>
        </w:tc>
        <w:tc>
          <w:tcPr>
            <w:tcW w:w="721"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1C631E">
            <w:pPr>
              <w:jc w:val="right"/>
              <w:rPr>
                <w:rFonts w:ascii="Arial" w:hAnsi="Arial"/>
                <w:color w:val="000000" w:themeColor="text1"/>
                <w:sz w:val="16"/>
                <w:szCs w:val="16"/>
              </w:rPr>
            </w:pPr>
            <w:r w:rsidRPr="008D7393">
              <w:rPr>
                <w:rFonts w:ascii="Arial" w:hAnsi="Arial"/>
                <w:color w:val="000000" w:themeColor="text1"/>
                <w:sz w:val="16"/>
                <w:szCs w:val="16"/>
              </w:rPr>
              <w:t>Percentage</w:t>
            </w:r>
          </w:p>
        </w:tc>
        <w:tc>
          <w:tcPr>
            <w:tcW w:w="477" w:type="pct"/>
            <w:tcBorders>
              <w:top w:val="single" w:sz="4" w:space="0" w:color="auto"/>
              <w:left w:val="single" w:sz="4" w:space="0" w:color="auto"/>
              <w:bottom w:val="nil"/>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r w:rsidR="008D7393" w:rsidRPr="008D7393" w:rsidTr="001C631E">
        <w:trPr>
          <w:trHeight w:hRule="exact" w:val="266"/>
          <w:jc w:val="center"/>
        </w:trPr>
        <w:tc>
          <w:tcPr>
            <w:tcW w:w="1814" w:type="pct"/>
            <w:tcBorders>
              <w:top w:val="nil"/>
              <w:left w:val="single" w:sz="4" w:space="0" w:color="auto"/>
              <w:bottom w:val="single" w:sz="4" w:space="0" w:color="auto"/>
              <w:right w:val="single" w:sz="4" w:space="0" w:color="auto"/>
            </w:tcBorders>
            <w:shd w:val="clear" w:color="auto" w:fill="FFFFFF" w:themeFill="background1"/>
          </w:tcPr>
          <w:p w:rsidR="008D7393" w:rsidRPr="008D7393" w:rsidRDefault="008D7393" w:rsidP="001C631E">
            <w:pPr>
              <w:bidi w:val="0"/>
              <w:jc w:val="both"/>
              <w:rPr>
                <w:rFonts w:ascii="Arial" w:hAnsi="Arial"/>
                <w:color w:val="000000" w:themeColor="text1"/>
                <w:sz w:val="16"/>
                <w:szCs w:val="16"/>
                <w:rtl/>
              </w:rPr>
            </w:pPr>
            <w:r w:rsidRPr="008D7393">
              <w:rPr>
                <w:rFonts w:ascii="Arial" w:hAnsi="Arial"/>
                <w:color w:val="000000" w:themeColor="text1"/>
                <w:sz w:val="16"/>
                <w:szCs w:val="16"/>
              </w:rPr>
              <w:t>Gaza Strip</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1C631E">
            <w:pPr>
              <w:ind w:firstLine="33"/>
              <w:jc w:val="right"/>
              <w:rPr>
                <w:rFonts w:ascii="Arial" w:hAnsi="Arial"/>
                <w:color w:val="000000" w:themeColor="text1"/>
                <w:sz w:val="16"/>
                <w:szCs w:val="16"/>
                <w:rtl/>
              </w:rPr>
            </w:pPr>
            <w:r w:rsidRPr="008D7393">
              <w:rPr>
                <w:rFonts w:ascii="Arial" w:hAnsi="Arial"/>
                <w:color w:val="000000" w:themeColor="text1"/>
                <w:sz w:val="16"/>
                <w:szCs w:val="16"/>
                <w:rtl/>
              </w:rPr>
              <w:t>89.7</w:t>
            </w:r>
          </w:p>
        </w:tc>
        <w:tc>
          <w:tcPr>
            <w:tcW w:w="672"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1C631E">
            <w:pPr>
              <w:ind w:left="33"/>
              <w:jc w:val="right"/>
              <w:rPr>
                <w:rFonts w:ascii="Arial" w:hAnsi="Arial"/>
                <w:color w:val="000000" w:themeColor="text1"/>
                <w:sz w:val="16"/>
                <w:szCs w:val="16"/>
              </w:rPr>
            </w:pPr>
            <w:r w:rsidRPr="008D7393">
              <w:rPr>
                <w:rFonts w:ascii="Arial" w:hAnsi="Arial"/>
                <w:color w:val="000000" w:themeColor="text1"/>
                <w:sz w:val="16"/>
                <w:szCs w:val="16"/>
                <w:rtl/>
              </w:rPr>
              <w:t>10.3</w:t>
            </w:r>
          </w:p>
        </w:tc>
        <w:tc>
          <w:tcPr>
            <w:tcW w:w="594"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1C631E">
            <w:pPr>
              <w:jc w:val="right"/>
              <w:rPr>
                <w:rFonts w:ascii="Arial" w:hAnsi="Arial"/>
                <w:color w:val="000000" w:themeColor="text1"/>
                <w:sz w:val="16"/>
                <w:szCs w:val="16"/>
                <w:rtl/>
              </w:rPr>
            </w:pPr>
            <w:r w:rsidRPr="008D7393">
              <w:rPr>
                <w:rFonts w:ascii="Arial" w:hAnsi="Arial"/>
                <w:color w:val="000000" w:themeColor="text1"/>
                <w:sz w:val="16"/>
                <w:szCs w:val="16"/>
                <w:rtl/>
              </w:rPr>
              <w:t>100</w:t>
            </w:r>
          </w:p>
        </w:tc>
        <w:tc>
          <w:tcPr>
            <w:tcW w:w="721"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1C631E">
            <w:pPr>
              <w:jc w:val="right"/>
              <w:rPr>
                <w:rFonts w:ascii="Arial" w:hAnsi="Arial"/>
                <w:color w:val="000000" w:themeColor="text1"/>
                <w:sz w:val="16"/>
                <w:szCs w:val="16"/>
              </w:rPr>
            </w:pPr>
            <w:r w:rsidRPr="008D7393">
              <w:rPr>
                <w:rFonts w:ascii="Arial" w:hAnsi="Arial"/>
                <w:color w:val="000000" w:themeColor="text1"/>
                <w:sz w:val="16"/>
                <w:szCs w:val="16"/>
              </w:rPr>
              <w:t>Percentage</w:t>
            </w:r>
          </w:p>
        </w:tc>
        <w:tc>
          <w:tcPr>
            <w:tcW w:w="477" w:type="pct"/>
            <w:tcBorders>
              <w:top w:val="nil"/>
              <w:left w:val="single" w:sz="4" w:space="0" w:color="auto"/>
              <w:bottom w:val="single" w:sz="4" w:space="0" w:color="auto"/>
              <w:right w:val="single" w:sz="4" w:space="0" w:color="auto"/>
            </w:tcBorders>
            <w:shd w:val="clear" w:color="auto" w:fill="FFFFFF" w:themeFill="background1"/>
            <w:vAlign w:val="center"/>
          </w:tcPr>
          <w:p w:rsidR="008D7393" w:rsidRPr="008D7393" w:rsidRDefault="008D7393" w:rsidP="008D7393">
            <w:pPr>
              <w:jc w:val="right"/>
              <w:rPr>
                <w:rFonts w:ascii="Arial" w:hAnsi="Arial"/>
                <w:color w:val="000000" w:themeColor="text1"/>
                <w:sz w:val="16"/>
                <w:szCs w:val="16"/>
              </w:rPr>
            </w:pPr>
            <w:r w:rsidRPr="008D7393">
              <w:rPr>
                <w:rFonts w:ascii="Arial" w:hAnsi="Arial"/>
                <w:color w:val="000000" w:themeColor="text1"/>
                <w:sz w:val="16"/>
                <w:szCs w:val="16"/>
                <w:rtl/>
              </w:rPr>
              <w:t>2017</w:t>
            </w:r>
          </w:p>
        </w:tc>
      </w:tr>
    </w:tbl>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Default="008D7393" w:rsidP="008D7393">
      <w:pPr>
        <w:rPr>
          <w:rtl/>
          <w:lang w:val="en-AU" w:eastAsia="en-US"/>
        </w:rPr>
      </w:pPr>
    </w:p>
    <w:p w:rsidR="008D7393" w:rsidRPr="008D7393" w:rsidRDefault="008D7393" w:rsidP="008D7393">
      <w:pPr>
        <w:rPr>
          <w:rtl/>
          <w:lang w:val="en-AU" w:eastAsia="en-US"/>
        </w:rPr>
      </w:pPr>
    </w:p>
    <w:sectPr w:rsidR="008D7393" w:rsidRPr="008D7393" w:rsidSect="007A6C50">
      <w:footerReference w:type="default" r:id="rId14"/>
      <w:pgSz w:w="8392" w:h="11907" w:code="11"/>
      <w:pgMar w:top="851" w:right="1134" w:bottom="851" w:left="1134" w:header="567" w:footer="567" w:gutter="0"/>
      <w:pgNumType w:start="19"/>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ADA" w:rsidRDefault="00016ADA">
      <w:r>
        <w:separator/>
      </w:r>
    </w:p>
  </w:endnote>
  <w:endnote w:type="continuationSeparator" w:id="0">
    <w:p w:rsidR="00016ADA" w:rsidRDefault="00016A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ADA" w:rsidRDefault="00016ADA">
    <w:pPr>
      <w:pStyle w:val="Footer"/>
      <w:jc w:val="center"/>
      <w:rPr>
        <w:rtl/>
      </w:rPr>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ADA" w:rsidRDefault="00016ADA">
      <w:r>
        <w:separator/>
      </w:r>
    </w:p>
  </w:footnote>
  <w:footnote w:type="continuationSeparator" w:id="0">
    <w:p w:rsidR="00016ADA" w:rsidRDefault="00016A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30076"/>
    <w:multiLevelType w:val="hybridMultilevel"/>
    <w:tmpl w:val="5A9C83AE"/>
    <w:lvl w:ilvl="0" w:tplc="4AE6C42A">
      <w:start w:val="1"/>
      <w:numFmt w:val="decimal"/>
      <w:pStyle w:val="Heading7"/>
      <w:lvlText w:val="%1."/>
      <w:lvlJc w:val="left"/>
      <w:pPr>
        <w:tabs>
          <w:tab w:val="num" w:pos="665"/>
        </w:tabs>
        <w:ind w:left="665" w:right="665" w:hanging="360"/>
      </w:pPr>
    </w:lvl>
    <w:lvl w:ilvl="1" w:tplc="33B07200">
      <w:numFmt w:val="bullet"/>
      <w:lvlText w:val=""/>
      <w:lvlJc w:val="left"/>
      <w:pPr>
        <w:tabs>
          <w:tab w:val="num" w:pos="1440"/>
        </w:tabs>
        <w:ind w:left="1440" w:right="1440" w:hanging="360"/>
      </w:pPr>
      <w:rPr>
        <w:rFonts w:ascii="Symbol" w:eastAsia="Times New Roman" w:hAnsi="Symbol" w:cs="Simplified Arabic"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7D3653F1"/>
    <w:multiLevelType w:val="hybridMultilevel"/>
    <w:tmpl w:val="4D6EEFA4"/>
    <w:lvl w:ilvl="0" w:tplc="04090001">
      <w:start w:val="1"/>
      <w:numFmt w:val="bullet"/>
      <w:lvlText w:val=""/>
      <w:lvlJc w:val="left"/>
      <w:pPr>
        <w:tabs>
          <w:tab w:val="num" w:pos="1440"/>
        </w:tabs>
        <w:ind w:left="1440" w:right="144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hideSpellingErrors/>
  <w:hideGrammaticalErrors/>
  <w:proofState w:spelling="clean"/>
  <w:defaultTabStop w:val="720"/>
  <w:noPunctuationKerning/>
  <w:characterSpacingControl w:val="doNotCompress"/>
  <w:footnotePr>
    <w:footnote w:id="-1"/>
    <w:footnote w:id="0"/>
  </w:footnotePr>
  <w:endnotePr>
    <w:endnote w:id="-1"/>
    <w:endnote w:id="0"/>
  </w:endnotePr>
  <w:compat/>
  <w:rsids>
    <w:rsidRoot w:val="00BA473D"/>
    <w:rsid w:val="00001AD0"/>
    <w:rsid w:val="00006CD6"/>
    <w:rsid w:val="00016ADA"/>
    <w:rsid w:val="00022EB3"/>
    <w:rsid w:val="0003351D"/>
    <w:rsid w:val="00033DB4"/>
    <w:rsid w:val="000434DC"/>
    <w:rsid w:val="00045C84"/>
    <w:rsid w:val="00047C4A"/>
    <w:rsid w:val="000537DA"/>
    <w:rsid w:val="00056CD2"/>
    <w:rsid w:val="0006459A"/>
    <w:rsid w:val="000655C6"/>
    <w:rsid w:val="00065E69"/>
    <w:rsid w:val="0006721B"/>
    <w:rsid w:val="0007172C"/>
    <w:rsid w:val="00081C63"/>
    <w:rsid w:val="00083AC3"/>
    <w:rsid w:val="000877BD"/>
    <w:rsid w:val="000A06B9"/>
    <w:rsid w:val="000A1515"/>
    <w:rsid w:val="000A24B4"/>
    <w:rsid w:val="000B6B65"/>
    <w:rsid w:val="000B7BE4"/>
    <w:rsid w:val="000C3837"/>
    <w:rsid w:val="000C74E3"/>
    <w:rsid w:val="000D21DA"/>
    <w:rsid w:val="000D315E"/>
    <w:rsid w:val="000D33F4"/>
    <w:rsid w:val="000D6D4D"/>
    <w:rsid w:val="000E4145"/>
    <w:rsid w:val="000E41B6"/>
    <w:rsid w:val="000E49EF"/>
    <w:rsid w:val="000E7750"/>
    <w:rsid w:val="000F6F9D"/>
    <w:rsid w:val="000F7442"/>
    <w:rsid w:val="001005A5"/>
    <w:rsid w:val="00106B97"/>
    <w:rsid w:val="0011130F"/>
    <w:rsid w:val="00113EC6"/>
    <w:rsid w:val="00113FD3"/>
    <w:rsid w:val="0011714E"/>
    <w:rsid w:val="0012075A"/>
    <w:rsid w:val="00126D5B"/>
    <w:rsid w:val="0013450F"/>
    <w:rsid w:val="0014182F"/>
    <w:rsid w:val="00145599"/>
    <w:rsid w:val="0015044C"/>
    <w:rsid w:val="00152366"/>
    <w:rsid w:val="001639B1"/>
    <w:rsid w:val="001657F7"/>
    <w:rsid w:val="00165A37"/>
    <w:rsid w:val="001705B7"/>
    <w:rsid w:val="00171244"/>
    <w:rsid w:val="00174A80"/>
    <w:rsid w:val="00191421"/>
    <w:rsid w:val="00193CE2"/>
    <w:rsid w:val="00194960"/>
    <w:rsid w:val="001A0ACF"/>
    <w:rsid w:val="001B57BB"/>
    <w:rsid w:val="001B5AB8"/>
    <w:rsid w:val="001C29EF"/>
    <w:rsid w:val="001C631E"/>
    <w:rsid w:val="001D1DC7"/>
    <w:rsid w:val="001D390F"/>
    <w:rsid w:val="001D4393"/>
    <w:rsid w:val="001E3911"/>
    <w:rsid w:val="001E474A"/>
    <w:rsid w:val="001F0B3D"/>
    <w:rsid w:val="001F76B8"/>
    <w:rsid w:val="002053C0"/>
    <w:rsid w:val="00206A5D"/>
    <w:rsid w:val="00213BE8"/>
    <w:rsid w:val="00216079"/>
    <w:rsid w:val="002218BE"/>
    <w:rsid w:val="00232846"/>
    <w:rsid w:val="00233A81"/>
    <w:rsid w:val="00234427"/>
    <w:rsid w:val="00236EE1"/>
    <w:rsid w:val="00241700"/>
    <w:rsid w:val="00242135"/>
    <w:rsid w:val="00243AAC"/>
    <w:rsid w:val="00244886"/>
    <w:rsid w:val="00245738"/>
    <w:rsid w:val="00245B64"/>
    <w:rsid w:val="0024704A"/>
    <w:rsid w:val="00250077"/>
    <w:rsid w:val="00251B7C"/>
    <w:rsid w:val="0025293C"/>
    <w:rsid w:val="00257699"/>
    <w:rsid w:val="00264D40"/>
    <w:rsid w:val="00267C53"/>
    <w:rsid w:val="00270801"/>
    <w:rsid w:val="00284D76"/>
    <w:rsid w:val="00292303"/>
    <w:rsid w:val="002A5034"/>
    <w:rsid w:val="002A6B29"/>
    <w:rsid w:val="002B44BB"/>
    <w:rsid w:val="002C26A8"/>
    <w:rsid w:val="002C3C63"/>
    <w:rsid w:val="002C49C1"/>
    <w:rsid w:val="002D1390"/>
    <w:rsid w:val="002D5BE8"/>
    <w:rsid w:val="002D72C2"/>
    <w:rsid w:val="002E0C52"/>
    <w:rsid w:val="002E0F38"/>
    <w:rsid w:val="002E1204"/>
    <w:rsid w:val="002E1EAA"/>
    <w:rsid w:val="002E492D"/>
    <w:rsid w:val="002F1C03"/>
    <w:rsid w:val="00300B97"/>
    <w:rsid w:val="00300D35"/>
    <w:rsid w:val="003036F4"/>
    <w:rsid w:val="00307E91"/>
    <w:rsid w:val="0031273F"/>
    <w:rsid w:val="00316B66"/>
    <w:rsid w:val="00320911"/>
    <w:rsid w:val="003329C4"/>
    <w:rsid w:val="0034035C"/>
    <w:rsid w:val="00340F83"/>
    <w:rsid w:val="0034184C"/>
    <w:rsid w:val="003476E9"/>
    <w:rsid w:val="00350127"/>
    <w:rsid w:val="00351EBF"/>
    <w:rsid w:val="003541C9"/>
    <w:rsid w:val="00355837"/>
    <w:rsid w:val="003560AC"/>
    <w:rsid w:val="003571EC"/>
    <w:rsid w:val="00372D0F"/>
    <w:rsid w:val="00386B67"/>
    <w:rsid w:val="003A2EE0"/>
    <w:rsid w:val="003A5D1B"/>
    <w:rsid w:val="003B2392"/>
    <w:rsid w:val="003C329A"/>
    <w:rsid w:val="003C444D"/>
    <w:rsid w:val="003C543B"/>
    <w:rsid w:val="003C5BFB"/>
    <w:rsid w:val="003C626B"/>
    <w:rsid w:val="003C6A42"/>
    <w:rsid w:val="003D3A15"/>
    <w:rsid w:val="003D569D"/>
    <w:rsid w:val="003E6C5F"/>
    <w:rsid w:val="003E7361"/>
    <w:rsid w:val="003F5800"/>
    <w:rsid w:val="003F5904"/>
    <w:rsid w:val="003F59AF"/>
    <w:rsid w:val="003F671A"/>
    <w:rsid w:val="003F6CCE"/>
    <w:rsid w:val="00402225"/>
    <w:rsid w:val="0040232D"/>
    <w:rsid w:val="00402869"/>
    <w:rsid w:val="004136A6"/>
    <w:rsid w:val="00415CC6"/>
    <w:rsid w:val="004357AF"/>
    <w:rsid w:val="00440006"/>
    <w:rsid w:val="00440C01"/>
    <w:rsid w:val="00443A12"/>
    <w:rsid w:val="0044462E"/>
    <w:rsid w:val="00470C53"/>
    <w:rsid w:val="00483495"/>
    <w:rsid w:val="0048657D"/>
    <w:rsid w:val="004901B5"/>
    <w:rsid w:val="00497CCF"/>
    <w:rsid w:val="004B257D"/>
    <w:rsid w:val="004C4560"/>
    <w:rsid w:val="004C4714"/>
    <w:rsid w:val="004D73FC"/>
    <w:rsid w:val="004E2B58"/>
    <w:rsid w:val="004E2F4C"/>
    <w:rsid w:val="004E4300"/>
    <w:rsid w:val="004E579D"/>
    <w:rsid w:val="004F160E"/>
    <w:rsid w:val="004F2495"/>
    <w:rsid w:val="005005C3"/>
    <w:rsid w:val="00507A39"/>
    <w:rsid w:val="005163F6"/>
    <w:rsid w:val="005204A1"/>
    <w:rsid w:val="005221FD"/>
    <w:rsid w:val="0052336A"/>
    <w:rsid w:val="00525853"/>
    <w:rsid w:val="005318FA"/>
    <w:rsid w:val="00536F72"/>
    <w:rsid w:val="005501AA"/>
    <w:rsid w:val="0055030B"/>
    <w:rsid w:val="005512E3"/>
    <w:rsid w:val="00561CA3"/>
    <w:rsid w:val="00563492"/>
    <w:rsid w:val="0056423C"/>
    <w:rsid w:val="00567C7C"/>
    <w:rsid w:val="00570418"/>
    <w:rsid w:val="00571167"/>
    <w:rsid w:val="00575908"/>
    <w:rsid w:val="005776B0"/>
    <w:rsid w:val="0058123E"/>
    <w:rsid w:val="00581B59"/>
    <w:rsid w:val="00583992"/>
    <w:rsid w:val="00585C03"/>
    <w:rsid w:val="00586606"/>
    <w:rsid w:val="0059017E"/>
    <w:rsid w:val="00591455"/>
    <w:rsid w:val="005A2997"/>
    <w:rsid w:val="005A51C1"/>
    <w:rsid w:val="005A5A2E"/>
    <w:rsid w:val="005A6592"/>
    <w:rsid w:val="005B3DD3"/>
    <w:rsid w:val="005B705F"/>
    <w:rsid w:val="005B788D"/>
    <w:rsid w:val="005C20EC"/>
    <w:rsid w:val="005D08EF"/>
    <w:rsid w:val="005D576F"/>
    <w:rsid w:val="005E17A9"/>
    <w:rsid w:val="005E4FAD"/>
    <w:rsid w:val="005E5EDC"/>
    <w:rsid w:val="005E781C"/>
    <w:rsid w:val="005E7B8C"/>
    <w:rsid w:val="005F12B5"/>
    <w:rsid w:val="006001C3"/>
    <w:rsid w:val="00600746"/>
    <w:rsid w:val="00605179"/>
    <w:rsid w:val="00621B75"/>
    <w:rsid w:val="00623F06"/>
    <w:rsid w:val="00625A69"/>
    <w:rsid w:val="00630FC1"/>
    <w:rsid w:val="006317BD"/>
    <w:rsid w:val="006320A2"/>
    <w:rsid w:val="006337F6"/>
    <w:rsid w:val="00634881"/>
    <w:rsid w:val="00644912"/>
    <w:rsid w:val="00651CD5"/>
    <w:rsid w:val="006525C9"/>
    <w:rsid w:val="00652E58"/>
    <w:rsid w:val="00653F9F"/>
    <w:rsid w:val="00654D1E"/>
    <w:rsid w:val="0065545E"/>
    <w:rsid w:val="00664BE5"/>
    <w:rsid w:val="0067283F"/>
    <w:rsid w:val="00674764"/>
    <w:rsid w:val="00676661"/>
    <w:rsid w:val="00676841"/>
    <w:rsid w:val="00686788"/>
    <w:rsid w:val="00686847"/>
    <w:rsid w:val="006A0F63"/>
    <w:rsid w:val="006A41C3"/>
    <w:rsid w:val="006B0030"/>
    <w:rsid w:val="006B0EF9"/>
    <w:rsid w:val="006B46F2"/>
    <w:rsid w:val="006B4BDB"/>
    <w:rsid w:val="006D55A9"/>
    <w:rsid w:val="006E04C5"/>
    <w:rsid w:val="006E0F3F"/>
    <w:rsid w:val="006F544D"/>
    <w:rsid w:val="006F573F"/>
    <w:rsid w:val="006F66B0"/>
    <w:rsid w:val="00703497"/>
    <w:rsid w:val="007041A3"/>
    <w:rsid w:val="00704BB6"/>
    <w:rsid w:val="00711253"/>
    <w:rsid w:val="007129FF"/>
    <w:rsid w:val="007169F5"/>
    <w:rsid w:val="00721474"/>
    <w:rsid w:val="00721597"/>
    <w:rsid w:val="0072492B"/>
    <w:rsid w:val="007259C7"/>
    <w:rsid w:val="007279EB"/>
    <w:rsid w:val="00730D41"/>
    <w:rsid w:val="00736B4E"/>
    <w:rsid w:val="00742BE4"/>
    <w:rsid w:val="00743661"/>
    <w:rsid w:val="00743D02"/>
    <w:rsid w:val="00744163"/>
    <w:rsid w:val="00746DD2"/>
    <w:rsid w:val="00756E66"/>
    <w:rsid w:val="007578D1"/>
    <w:rsid w:val="00760D67"/>
    <w:rsid w:val="0076766D"/>
    <w:rsid w:val="00770EA2"/>
    <w:rsid w:val="007855AB"/>
    <w:rsid w:val="00797028"/>
    <w:rsid w:val="007A4604"/>
    <w:rsid w:val="007A66A9"/>
    <w:rsid w:val="007A6C50"/>
    <w:rsid w:val="007B43F7"/>
    <w:rsid w:val="007C1899"/>
    <w:rsid w:val="007C1AC2"/>
    <w:rsid w:val="007C259B"/>
    <w:rsid w:val="007D1A0C"/>
    <w:rsid w:val="007D27B7"/>
    <w:rsid w:val="007D3DCC"/>
    <w:rsid w:val="007D48DE"/>
    <w:rsid w:val="007D675A"/>
    <w:rsid w:val="007E0931"/>
    <w:rsid w:val="007E115A"/>
    <w:rsid w:val="007E1AAA"/>
    <w:rsid w:val="007E3485"/>
    <w:rsid w:val="007E4CB7"/>
    <w:rsid w:val="007E5DC2"/>
    <w:rsid w:val="007F43BE"/>
    <w:rsid w:val="007F7A7C"/>
    <w:rsid w:val="0080122A"/>
    <w:rsid w:val="00804BE1"/>
    <w:rsid w:val="00812A49"/>
    <w:rsid w:val="008219B9"/>
    <w:rsid w:val="00822961"/>
    <w:rsid w:val="008235E6"/>
    <w:rsid w:val="00826071"/>
    <w:rsid w:val="00832594"/>
    <w:rsid w:val="008347A3"/>
    <w:rsid w:val="008349D3"/>
    <w:rsid w:val="00843A87"/>
    <w:rsid w:val="00846975"/>
    <w:rsid w:val="00851F36"/>
    <w:rsid w:val="00853B23"/>
    <w:rsid w:val="0085688F"/>
    <w:rsid w:val="00860E3C"/>
    <w:rsid w:val="00863317"/>
    <w:rsid w:val="00872068"/>
    <w:rsid w:val="00880D3C"/>
    <w:rsid w:val="0088322F"/>
    <w:rsid w:val="0089044E"/>
    <w:rsid w:val="008974FF"/>
    <w:rsid w:val="008A2807"/>
    <w:rsid w:val="008A2A8E"/>
    <w:rsid w:val="008A2ECF"/>
    <w:rsid w:val="008C13CE"/>
    <w:rsid w:val="008D0105"/>
    <w:rsid w:val="008D2372"/>
    <w:rsid w:val="008D56FB"/>
    <w:rsid w:val="008D7393"/>
    <w:rsid w:val="008E1E76"/>
    <w:rsid w:val="008E5993"/>
    <w:rsid w:val="008E59E6"/>
    <w:rsid w:val="008E7041"/>
    <w:rsid w:val="008F23C5"/>
    <w:rsid w:val="008F7E93"/>
    <w:rsid w:val="00903A9E"/>
    <w:rsid w:val="00905221"/>
    <w:rsid w:val="00915236"/>
    <w:rsid w:val="00916D4C"/>
    <w:rsid w:val="00931CDD"/>
    <w:rsid w:val="00932724"/>
    <w:rsid w:val="00941E05"/>
    <w:rsid w:val="009579C7"/>
    <w:rsid w:val="009601B9"/>
    <w:rsid w:val="00964EDB"/>
    <w:rsid w:val="00965D8C"/>
    <w:rsid w:val="009676D6"/>
    <w:rsid w:val="009679B0"/>
    <w:rsid w:val="00984606"/>
    <w:rsid w:val="00985EDE"/>
    <w:rsid w:val="00986804"/>
    <w:rsid w:val="00992BEA"/>
    <w:rsid w:val="00994E9B"/>
    <w:rsid w:val="009962CA"/>
    <w:rsid w:val="009A7C1D"/>
    <w:rsid w:val="009B1759"/>
    <w:rsid w:val="009B460A"/>
    <w:rsid w:val="009B470A"/>
    <w:rsid w:val="009C001C"/>
    <w:rsid w:val="009C532B"/>
    <w:rsid w:val="009C60A6"/>
    <w:rsid w:val="009D44C8"/>
    <w:rsid w:val="009D6E0B"/>
    <w:rsid w:val="009D7EF2"/>
    <w:rsid w:val="009E0C21"/>
    <w:rsid w:val="009E10DF"/>
    <w:rsid w:val="009E42B3"/>
    <w:rsid w:val="009E6625"/>
    <w:rsid w:val="00A14CE3"/>
    <w:rsid w:val="00A155C4"/>
    <w:rsid w:val="00A20205"/>
    <w:rsid w:val="00A20609"/>
    <w:rsid w:val="00A36424"/>
    <w:rsid w:val="00A41335"/>
    <w:rsid w:val="00A44119"/>
    <w:rsid w:val="00A47C25"/>
    <w:rsid w:val="00A51F97"/>
    <w:rsid w:val="00A76A95"/>
    <w:rsid w:val="00A86BA2"/>
    <w:rsid w:val="00AA498F"/>
    <w:rsid w:val="00AA5946"/>
    <w:rsid w:val="00AB1671"/>
    <w:rsid w:val="00AB2CF0"/>
    <w:rsid w:val="00AD2D06"/>
    <w:rsid w:val="00AD3B1C"/>
    <w:rsid w:val="00AE3CD1"/>
    <w:rsid w:val="00B01CD7"/>
    <w:rsid w:val="00B03AE8"/>
    <w:rsid w:val="00B12C53"/>
    <w:rsid w:val="00B14756"/>
    <w:rsid w:val="00B1699F"/>
    <w:rsid w:val="00B20FAD"/>
    <w:rsid w:val="00B25E15"/>
    <w:rsid w:val="00B26210"/>
    <w:rsid w:val="00B277AB"/>
    <w:rsid w:val="00B27FA3"/>
    <w:rsid w:val="00B31B0B"/>
    <w:rsid w:val="00B37881"/>
    <w:rsid w:val="00B41A3B"/>
    <w:rsid w:val="00B60565"/>
    <w:rsid w:val="00B705F2"/>
    <w:rsid w:val="00B736E8"/>
    <w:rsid w:val="00B74C32"/>
    <w:rsid w:val="00B7551A"/>
    <w:rsid w:val="00B77E39"/>
    <w:rsid w:val="00B81034"/>
    <w:rsid w:val="00B822D1"/>
    <w:rsid w:val="00B85D62"/>
    <w:rsid w:val="00B90684"/>
    <w:rsid w:val="00B90941"/>
    <w:rsid w:val="00B916B1"/>
    <w:rsid w:val="00B954E7"/>
    <w:rsid w:val="00BA35CB"/>
    <w:rsid w:val="00BA473D"/>
    <w:rsid w:val="00BB0872"/>
    <w:rsid w:val="00BB1616"/>
    <w:rsid w:val="00BB4DF1"/>
    <w:rsid w:val="00BC6115"/>
    <w:rsid w:val="00BC7123"/>
    <w:rsid w:val="00BD0A56"/>
    <w:rsid w:val="00BD217D"/>
    <w:rsid w:val="00BD2533"/>
    <w:rsid w:val="00BD49BE"/>
    <w:rsid w:val="00BD5649"/>
    <w:rsid w:val="00BE2005"/>
    <w:rsid w:val="00BE5CEA"/>
    <w:rsid w:val="00BE7EB6"/>
    <w:rsid w:val="00BF2AE2"/>
    <w:rsid w:val="00BF49FC"/>
    <w:rsid w:val="00BF56B7"/>
    <w:rsid w:val="00BF6A23"/>
    <w:rsid w:val="00C044D2"/>
    <w:rsid w:val="00C05DCC"/>
    <w:rsid w:val="00C208AE"/>
    <w:rsid w:val="00C25D5D"/>
    <w:rsid w:val="00C26846"/>
    <w:rsid w:val="00C3063B"/>
    <w:rsid w:val="00C35165"/>
    <w:rsid w:val="00C52A8E"/>
    <w:rsid w:val="00C53F7A"/>
    <w:rsid w:val="00C54283"/>
    <w:rsid w:val="00C578F3"/>
    <w:rsid w:val="00C9102A"/>
    <w:rsid w:val="00C93E37"/>
    <w:rsid w:val="00C97BA3"/>
    <w:rsid w:val="00CA1B4C"/>
    <w:rsid w:val="00CA2DAF"/>
    <w:rsid w:val="00CA3033"/>
    <w:rsid w:val="00CA6645"/>
    <w:rsid w:val="00CB6813"/>
    <w:rsid w:val="00CC0B56"/>
    <w:rsid w:val="00CC1A9D"/>
    <w:rsid w:val="00CC320C"/>
    <w:rsid w:val="00CC4C78"/>
    <w:rsid w:val="00CD1A8C"/>
    <w:rsid w:val="00CD4B3D"/>
    <w:rsid w:val="00CE41E2"/>
    <w:rsid w:val="00CE4D61"/>
    <w:rsid w:val="00CF1529"/>
    <w:rsid w:val="00CF4680"/>
    <w:rsid w:val="00D135C4"/>
    <w:rsid w:val="00D2023D"/>
    <w:rsid w:val="00D21708"/>
    <w:rsid w:val="00D22347"/>
    <w:rsid w:val="00D2654E"/>
    <w:rsid w:val="00D31ACD"/>
    <w:rsid w:val="00D33D33"/>
    <w:rsid w:val="00D35442"/>
    <w:rsid w:val="00D40C76"/>
    <w:rsid w:val="00D43D8C"/>
    <w:rsid w:val="00D44643"/>
    <w:rsid w:val="00D45745"/>
    <w:rsid w:val="00D50A60"/>
    <w:rsid w:val="00D53F6E"/>
    <w:rsid w:val="00D65A88"/>
    <w:rsid w:val="00D66383"/>
    <w:rsid w:val="00D6796D"/>
    <w:rsid w:val="00D67D32"/>
    <w:rsid w:val="00D67DE5"/>
    <w:rsid w:val="00D70537"/>
    <w:rsid w:val="00D758D4"/>
    <w:rsid w:val="00D8004A"/>
    <w:rsid w:val="00D821B4"/>
    <w:rsid w:val="00D8571B"/>
    <w:rsid w:val="00D86024"/>
    <w:rsid w:val="00D925EE"/>
    <w:rsid w:val="00D94356"/>
    <w:rsid w:val="00D94F74"/>
    <w:rsid w:val="00DA23D7"/>
    <w:rsid w:val="00DA550E"/>
    <w:rsid w:val="00DC26BC"/>
    <w:rsid w:val="00DC6491"/>
    <w:rsid w:val="00DC6855"/>
    <w:rsid w:val="00DD0975"/>
    <w:rsid w:val="00DD3E6B"/>
    <w:rsid w:val="00DD7329"/>
    <w:rsid w:val="00DE1E0B"/>
    <w:rsid w:val="00DE3718"/>
    <w:rsid w:val="00DE4312"/>
    <w:rsid w:val="00DE44C4"/>
    <w:rsid w:val="00DE57C2"/>
    <w:rsid w:val="00DE63A7"/>
    <w:rsid w:val="00DE7933"/>
    <w:rsid w:val="00DF184E"/>
    <w:rsid w:val="00DF52DF"/>
    <w:rsid w:val="00E00B7B"/>
    <w:rsid w:val="00E03E4F"/>
    <w:rsid w:val="00E05CDA"/>
    <w:rsid w:val="00E13F21"/>
    <w:rsid w:val="00E14914"/>
    <w:rsid w:val="00E1495B"/>
    <w:rsid w:val="00E1549F"/>
    <w:rsid w:val="00E16394"/>
    <w:rsid w:val="00E305B0"/>
    <w:rsid w:val="00E31A24"/>
    <w:rsid w:val="00E32CC2"/>
    <w:rsid w:val="00E33987"/>
    <w:rsid w:val="00E367A0"/>
    <w:rsid w:val="00E4259D"/>
    <w:rsid w:val="00E430F1"/>
    <w:rsid w:val="00E4345E"/>
    <w:rsid w:val="00E50A0A"/>
    <w:rsid w:val="00E51A07"/>
    <w:rsid w:val="00E53022"/>
    <w:rsid w:val="00E60FC5"/>
    <w:rsid w:val="00E620E9"/>
    <w:rsid w:val="00E70A7D"/>
    <w:rsid w:val="00E75D13"/>
    <w:rsid w:val="00E77C18"/>
    <w:rsid w:val="00E81165"/>
    <w:rsid w:val="00E82F50"/>
    <w:rsid w:val="00E85E52"/>
    <w:rsid w:val="00E8718B"/>
    <w:rsid w:val="00E94AC0"/>
    <w:rsid w:val="00E95843"/>
    <w:rsid w:val="00EA07CC"/>
    <w:rsid w:val="00EA4E3D"/>
    <w:rsid w:val="00EA5738"/>
    <w:rsid w:val="00EA736E"/>
    <w:rsid w:val="00EB0B5A"/>
    <w:rsid w:val="00EB5FAC"/>
    <w:rsid w:val="00EC30C8"/>
    <w:rsid w:val="00ED091A"/>
    <w:rsid w:val="00EE2552"/>
    <w:rsid w:val="00EE536D"/>
    <w:rsid w:val="00EE6DB8"/>
    <w:rsid w:val="00EF38E4"/>
    <w:rsid w:val="00EF4CD4"/>
    <w:rsid w:val="00EF5E31"/>
    <w:rsid w:val="00F00AF0"/>
    <w:rsid w:val="00F013B7"/>
    <w:rsid w:val="00F05A14"/>
    <w:rsid w:val="00F13397"/>
    <w:rsid w:val="00F13DBB"/>
    <w:rsid w:val="00F16E5B"/>
    <w:rsid w:val="00F23838"/>
    <w:rsid w:val="00F25CFC"/>
    <w:rsid w:val="00F301F4"/>
    <w:rsid w:val="00F338A4"/>
    <w:rsid w:val="00F33C01"/>
    <w:rsid w:val="00F347EF"/>
    <w:rsid w:val="00F3640D"/>
    <w:rsid w:val="00F42116"/>
    <w:rsid w:val="00F5187E"/>
    <w:rsid w:val="00F52351"/>
    <w:rsid w:val="00F55171"/>
    <w:rsid w:val="00F63735"/>
    <w:rsid w:val="00F649BC"/>
    <w:rsid w:val="00F64E5C"/>
    <w:rsid w:val="00F66701"/>
    <w:rsid w:val="00F7462A"/>
    <w:rsid w:val="00F80C67"/>
    <w:rsid w:val="00F84123"/>
    <w:rsid w:val="00F85ADE"/>
    <w:rsid w:val="00F85C90"/>
    <w:rsid w:val="00F85F01"/>
    <w:rsid w:val="00F86FD0"/>
    <w:rsid w:val="00F878A8"/>
    <w:rsid w:val="00FA081D"/>
    <w:rsid w:val="00FA0A0A"/>
    <w:rsid w:val="00FA6DF0"/>
    <w:rsid w:val="00FB1B05"/>
    <w:rsid w:val="00FB28B3"/>
    <w:rsid w:val="00FB5F25"/>
    <w:rsid w:val="00FC023C"/>
    <w:rsid w:val="00FC5488"/>
    <w:rsid w:val="00FC5A2F"/>
    <w:rsid w:val="00FD136A"/>
    <w:rsid w:val="00FD1F9E"/>
    <w:rsid w:val="00FE1CCA"/>
    <w:rsid w:val="00FE5596"/>
    <w:rsid w:val="00FE5DA5"/>
    <w:rsid w:val="00FE7BE1"/>
    <w:rsid w:val="00FF0B0B"/>
    <w:rsid w:val="00FF2726"/>
    <w:rsid w:val="00FF2C1C"/>
    <w:rsid w:val="00FF30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421"/>
    <w:pPr>
      <w:bidi/>
    </w:pPr>
    <w:rPr>
      <w:sz w:val="24"/>
      <w:szCs w:val="24"/>
      <w:lang w:eastAsia="ar-SA"/>
    </w:rPr>
  </w:style>
  <w:style w:type="paragraph" w:styleId="Heading1">
    <w:name w:val="heading 1"/>
    <w:basedOn w:val="Normal"/>
    <w:next w:val="Normal"/>
    <w:qFormat/>
    <w:rsid w:val="00191421"/>
    <w:pPr>
      <w:keepNext/>
      <w:bidi w:val="0"/>
      <w:jc w:val="lowKashida"/>
      <w:outlineLvl w:val="0"/>
    </w:pPr>
    <w:rPr>
      <w:rFonts w:cs="Traditional Arabic"/>
      <w:szCs w:val="20"/>
      <w:lang w:eastAsia="en-US"/>
    </w:rPr>
  </w:style>
  <w:style w:type="paragraph" w:styleId="Heading2">
    <w:name w:val="heading 2"/>
    <w:basedOn w:val="Normal"/>
    <w:next w:val="Normal"/>
    <w:qFormat/>
    <w:rsid w:val="00191421"/>
    <w:pPr>
      <w:keepNext/>
      <w:snapToGrid w:val="0"/>
      <w:jc w:val="right"/>
      <w:outlineLvl w:val="1"/>
    </w:pPr>
    <w:rPr>
      <w:b/>
      <w:bCs/>
      <w:sz w:val="20"/>
      <w:szCs w:val="20"/>
    </w:rPr>
  </w:style>
  <w:style w:type="paragraph" w:styleId="Heading3">
    <w:name w:val="heading 3"/>
    <w:basedOn w:val="Normal"/>
    <w:next w:val="Normal"/>
    <w:qFormat/>
    <w:rsid w:val="00191421"/>
    <w:pPr>
      <w:keepNext/>
      <w:bidi w:val="0"/>
      <w:jc w:val="center"/>
      <w:outlineLvl w:val="2"/>
    </w:pPr>
    <w:rPr>
      <w:rFonts w:cs="Traditional Arabic"/>
      <w:b/>
      <w:bCs/>
      <w:sz w:val="28"/>
      <w:szCs w:val="20"/>
      <w:lang w:eastAsia="en-US"/>
    </w:rPr>
  </w:style>
  <w:style w:type="paragraph" w:styleId="Heading4">
    <w:name w:val="heading 4"/>
    <w:basedOn w:val="Normal"/>
    <w:next w:val="Normal"/>
    <w:qFormat/>
    <w:rsid w:val="00191421"/>
    <w:pPr>
      <w:keepNext/>
      <w:jc w:val="center"/>
      <w:outlineLvl w:val="3"/>
    </w:pPr>
    <w:rPr>
      <w:b/>
      <w:bCs/>
    </w:rPr>
  </w:style>
  <w:style w:type="paragraph" w:styleId="Heading5">
    <w:name w:val="heading 5"/>
    <w:basedOn w:val="Normal"/>
    <w:next w:val="Normal"/>
    <w:qFormat/>
    <w:rsid w:val="00191421"/>
    <w:pPr>
      <w:keepNext/>
      <w:jc w:val="right"/>
      <w:outlineLvl w:val="4"/>
    </w:pPr>
    <w:rPr>
      <w:b/>
      <w:bCs/>
    </w:rPr>
  </w:style>
  <w:style w:type="paragraph" w:styleId="Heading6">
    <w:name w:val="heading 6"/>
    <w:basedOn w:val="Normal"/>
    <w:next w:val="Normal"/>
    <w:qFormat/>
    <w:rsid w:val="00191421"/>
    <w:pPr>
      <w:keepNext/>
      <w:ind w:firstLine="139"/>
      <w:outlineLvl w:val="5"/>
    </w:pPr>
    <w:rPr>
      <w:rFonts w:cs="Simplified Arabic"/>
      <w:lang w:eastAsia="en-US"/>
    </w:rPr>
  </w:style>
  <w:style w:type="paragraph" w:styleId="Heading7">
    <w:name w:val="heading 7"/>
    <w:basedOn w:val="Normal"/>
    <w:next w:val="Normal"/>
    <w:qFormat/>
    <w:rsid w:val="00191421"/>
    <w:pPr>
      <w:keepNext/>
      <w:numPr>
        <w:numId w:val="1"/>
      </w:numPr>
      <w:overflowPunct w:val="0"/>
      <w:autoSpaceDE w:val="0"/>
      <w:autoSpaceDN w:val="0"/>
      <w:adjustRightInd w:val="0"/>
      <w:ind w:right="360"/>
      <w:jc w:val="lowKashida"/>
      <w:textAlignment w:val="baseline"/>
      <w:outlineLvl w:val="6"/>
    </w:pPr>
    <w:rPr>
      <w:rFonts w:cs="Simplified Arabic"/>
      <w:noProof/>
      <w:lang w:eastAsia="en-US"/>
    </w:rPr>
  </w:style>
  <w:style w:type="paragraph" w:styleId="Heading8">
    <w:name w:val="heading 8"/>
    <w:basedOn w:val="Normal"/>
    <w:next w:val="Normal"/>
    <w:qFormat/>
    <w:rsid w:val="00191421"/>
    <w:pPr>
      <w:keepNext/>
      <w:spacing w:before="100" w:beforeAutospacing="1"/>
      <w:ind w:firstLine="1"/>
      <w:jc w:val="right"/>
      <w:outlineLvl w:val="7"/>
    </w:pPr>
    <w:rPr>
      <w:b/>
      <w:bCs/>
    </w:rPr>
  </w:style>
  <w:style w:type="paragraph" w:styleId="Heading9">
    <w:name w:val="heading 9"/>
    <w:basedOn w:val="Normal"/>
    <w:next w:val="Normal"/>
    <w:qFormat/>
    <w:rsid w:val="00191421"/>
    <w:pPr>
      <w:keepNext/>
      <w:bidi w:val="0"/>
      <w:ind w:left="583" w:right="185"/>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191421"/>
    <w:pPr>
      <w:tabs>
        <w:tab w:val="center" w:pos="4153"/>
        <w:tab w:val="right" w:pos="8306"/>
      </w:tabs>
    </w:pPr>
    <w:rPr>
      <w:rFonts w:cs="Traditional Arabic"/>
      <w:sz w:val="20"/>
      <w:szCs w:val="20"/>
      <w:lang w:eastAsia="en-US"/>
    </w:rPr>
  </w:style>
  <w:style w:type="paragraph" w:styleId="BodyText">
    <w:name w:val="Body Text"/>
    <w:basedOn w:val="Normal"/>
    <w:semiHidden/>
    <w:rsid w:val="00191421"/>
    <w:pPr>
      <w:bidi w:val="0"/>
    </w:pPr>
    <w:rPr>
      <w:rFonts w:ascii="Bookman Old Style" w:hAnsi="Bookman Old Style" w:cs="Traditional Arabic"/>
      <w:b/>
      <w:bCs/>
      <w:sz w:val="26"/>
      <w:szCs w:val="20"/>
      <w:lang w:eastAsia="en-US"/>
    </w:rPr>
  </w:style>
  <w:style w:type="character" w:styleId="Hyperlink">
    <w:name w:val="Hyperlink"/>
    <w:basedOn w:val="DefaultParagraphFont"/>
    <w:semiHidden/>
    <w:rsid w:val="00191421"/>
    <w:rPr>
      <w:color w:val="0000FF"/>
      <w:u w:val="single"/>
    </w:rPr>
  </w:style>
  <w:style w:type="paragraph" w:customStyle="1" w:styleId="xl27">
    <w:name w:val="xl27"/>
    <w:basedOn w:val="Normal"/>
    <w:rsid w:val="00191421"/>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paragraph" w:styleId="Caption">
    <w:name w:val="caption"/>
    <w:basedOn w:val="Normal"/>
    <w:next w:val="Normal"/>
    <w:qFormat/>
    <w:rsid w:val="00191421"/>
    <w:pPr>
      <w:jc w:val="center"/>
    </w:pPr>
    <w:rPr>
      <w:rFonts w:cs="Simplified Arabic"/>
      <w:b/>
      <w:bCs/>
      <w:szCs w:val="28"/>
      <w:lang w:eastAsia="en-US"/>
    </w:rPr>
  </w:style>
  <w:style w:type="paragraph" w:customStyle="1" w:styleId="xl28">
    <w:name w:val="xl28"/>
    <w:basedOn w:val="Normal"/>
    <w:rsid w:val="00191421"/>
    <w:pPr>
      <w:pBdr>
        <w:left w:val="single" w:sz="4" w:space="0" w:color="auto"/>
        <w:bottom w:val="single" w:sz="4" w:space="0" w:color="auto"/>
        <w:right w:val="single" w:sz="4" w:space="0" w:color="auto"/>
      </w:pBdr>
      <w:bidi w:val="0"/>
      <w:spacing w:before="100" w:beforeAutospacing="1" w:after="100" w:afterAutospacing="1"/>
      <w:jc w:val="center"/>
    </w:pPr>
    <w:rPr>
      <w:rFonts w:eastAsia="Arial Unicode MS"/>
      <w:b/>
      <w:bCs/>
      <w:sz w:val="22"/>
      <w:szCs w:val="22"/>
    </w:rPr>
  </w:style>
  <w:style w:type="paragraph" w:customStyle="1" w:styleId="xl30">
    <w:name w:val="xl30"/>
    <w:basedOn w:val="Normal"/>
    <w:rsid w:val="00191421"/>
    <w:pPr>
      <w:pBdr>
        <w:left w:val="single" w:sz="4" w:space="0" w:color="auto"/>
        <w:bottom w:val="single" w:sz="4" w:space="0" w:color="auto"/>
        <w:right w:val="single" w:sz="4" w:space="0" w:color="auto"/>
      </w:pBdr>
      <w:bidi w:val="0"/>
      <w:spacing w:before="100" w:beforeAutospacing="1" w:after="100" w:afterAutospacing="1"/>
      <w:jc w:val="center"/>
    </w:pPr>
    <w:rPr>
      <w:rFonts w:eastAsia="Arial Unicode MS"/>
      <w:b/>
      <w:bCs/>
      <w:sz w:val="22"/>
      <w:szCs w:val="22"/>
    </w:rPr>
  </w:style>
  <w:style w:type="paragraph" w:styleId="BodyTextIndent2">
    <w:name w:val="Body Text Indent 2"/>
    <w:basedOn w:val="Normal"/>
    <w:semiHidden/>
    <w:rsid w:val="00191421"/>
    <w:pPr>
      <w:ind w:left="-122"/>
      <w:jc w:val="right"/>
    </w:pPr>
    <w:rPr>
      <w:sz w:val="20"/>
      <w:szCs w:val="20"/>
    </w:rPr>
  </w:style>
  <w:style w:type="paragraph" w:styleId="BodyTextIndent">
    <w:name w:val="Body Text Indent"/>
    <w:basedOn w:val="Normal"/>
    <w:semiHidden/>
    <w:rsid w:val="00191421"/>
    <w:pPr>
      <w:overflowPunct w:val="0"/>
      <w:autoSpaceDE w:val="0"/>
      <w:autoSpaceDN w:val="0"/>
      <w:bidi w:val="0"/>
      <w:adjustRightInd w:val="0"/>
      <w:ind w:left="142"/>
      <w:jc w:val="lowKashida"/>
      <w:textAlignment w:val="baseline"/>
    </w:pPr>
    <w:rPr>
      <w:noProof/>
      <w:szCs w:val="20"/>
      <w:lang w:eastAsia="en-US"/>
    </w:rPr>
  </w:style>
  <w:style w:type="paragraph" w:styleId="Title">
    <w:name w:val="Title"/>
    <w:basedOn w:val="Normal"/>
    <w:qFormat/>
    <w:rsid w:val="00191421"/>
    <w:pPr>
      <w:overflowPunct w:val="0"/>
      <w:autoSpaceDE w:val="0"/>
      <w:autoSpaceDN w:val="0"/>
      <w:bidi w:val="0"/>
      <w:adjustRightInd w:val="0"/>
      <w:jc w:val="center"/>
      <w:textAlignment w:val="baseline"/>
    </w:pPr>
    <w:rPr>
      <w:b/>
      <w:bCs/>
      <w:lang w:eastAsia="en-US"/>
    </w:rPr>
  </w:style>
  <w:style w:type="paragraph" w:styleId="Header">
    <w:name w:val="header"/>
    <w:basedOn w:val="Normal"/>
    <w:semiHidden/>
    <w:rsid w:val="00191421"/>
    <w:pPr>
      <w:tabs>
        <w:tab w:val="center" w:pos="4153"/>
        <w:tab w:val="right" w:pos="8306"/>
      </w:tabs>
    </w:pPr>
  </w:style>
  <w:style w:type="character" w:styleId="PageNumber">
    <w:name w:val="page number"/>
    <w:basedOn w:val="DefaultParagraphFont"/>
    <w:semiHidden/>
    <w:rsid w:val="00191421"/>
  </w:style>
  <w:style w:type="character" w:styleId="FollowedHyperlink">
    <w:name w:val="FollowedHyperlink"/>
    <w:basedOn w:val="DefaultParagraphFont"/>
    <w:semiHidden/>
    <w:rsid w:val="00191421"/>
    <w:rPr>
      <w:color w:val="800080"/>
      <w:u w:val="single"/>
    </w:rPr>
  </w:style>
  <w:style w:type="paragraph" w:styleId="BodyText2">
    <w:name w:val="Body Text 2"/>
    <w:basedOn w:val="Normal"/>
    <w:semiHidden/>
    <w:rsid w:val="00191421"/>
    <w:pPr>
      <w:jc w:val="right"/>
    </w:pPr>
  </w:style>
  <w:style w:type="paragraph" w:styleId="BodyTextIndent3">
    <w:name w:val="Body Text Indent 3"/>
    <w:basedOn w:val="Normal"/>
    <w:semiHidden/>
    <w:rsid w:val="00191421"/>
    <w:pPr>
      <w:bidi w:val="0"/>
      <w:ind w:firstLine="299"/>
      <w:jc w:val="lowKashida"/>
    </w:pPr>
    <w:rPr>
      <w:lang w:bidi="ar-JO"/>
    </w:rPr>
  </w:style>
  <w:style w:type="paragraph" w:styleId="BodyText3">
    <w:name w:val="Body Text 3"/>
    <w:basedOn w:val="Normal"/>
    <w:semiHidden/>
    <w:rsid w:val="00191421"/>
    <w:pPr>
      <w:bidi w:val="0"/>
      <w:jc w:val="lowKashida"/>
    </w:pPr>
    <w:rPr>
      <w:sz w:val="23"/>
      <w:szCs w:val="23"/>
    </w:rPr>
  </w:style>
  <w:style w:type="paragraph" w:styleId="Subtitle">
    <w:name w:val="Subtitle"/>
    <w:basedOn w:val="Normal"/>
    <w:link w:val="SubtitleChar"/>
    <w:uiPriority w:val="99"/>
    <w:qFormat/>
    <w:rsid w:val="00191421"/>
    <w:pPr>
      <w:jc w:val="center"/>
    </w:pPr>
    <w:rPr>
      <w:rFonts w:cs="Simplified Arabic"/>
      <w:b/>
      <w:bCs/>
    </w:rPr>
  </w:style>
  <w:style w:type="character" w:customStyle="1" w:styleId="longtext1">
    <w:name w:val="long_text1"/>
    <w:basedOn w:val="DefaultParagraphFont"/>
    <w:rsid w:val="00191421"/>
    <w:rPr>
      <w:spacing w:val="408"/>
      <w:sz w:val="20"/>
      <w:szCs w:val="20"/>
    </w:rPr>
  </w:style>
  <w:style w:type="paragraph" w:styleId="FootnoteText">
    <w:name w:val="footnote text"/>
    <w:basedOn w:val="Normal"/>
    <w:link w:val="FootnoteTextChar"/>
    <w:uiPriority w:val="99"/>
    <w:semiHidden/>
    <w:rsid w:val="00191421"/>
    <w:rPr>
      <w:sz w:val="20"/>
      <w:szCs w:val="20"/>
    </w:rPr>
  </w:style>
  <w:style w:type="character" w:styleId="FootnoteReference">
    <w:name w:val="footnote reference"/>
    <w:basedOn w:val="DefaultParagraphFont"/>
    <w:uiPriority w:val="99"/>
    <w:semiHidden/>
    <w:rsid w:val="00191421"/>
    <w:rPr>
      <w:vertAlign w:val="superscript"/>
    </w:rPr>
  </w:style>
  <w:style w:type="paragraph" w:styleId="BlockText">
    <w:name w:val="Block Text"/>
    <w:basedOn w:val="Normal"/>
    <w:semiHidden/>
    <w:rsid w:val="00191421"/>
    <w:pPr>
      <w:bidi w:val="0"/>
      <w:ind w:left="1134" w:right="1132"/>
      <w:jc w:val="lowKashida"/>
    </w:pPr>
    <w:rPr>
      <w:rFonts w:cs="Traditional Arabic"/>
      <w:snapToGrid w:val="0"/>
      <w:sz w:val="28"/>
      <w:szCs w:val="20"/>
      <w:lang w:eastAsia="en-US"/>
    </w:rPr>
  </w:style>
  <w:style w:type="character" w:customStyle="1" w:styleId="SubtitleChar">
    <w:name w:val="Subtitle Char"/>
    <w:basedOn w:val="DefaultParagraphFont"/>
    <w:link w:val="Subtitle"/>
    <w:uiPriority w:val="99"/>
    <w:rsid w:val="00D8571B"/>
    <w:rPr>
      <w:rFonts w:cs="Simplified Arabic"/>
      <w:b/>
      <w:bCs/>
      <w:sz w:val="24"/>
      <w:szCs w:val="24"/>
      <w:lang w:eastAsia="ar-SA"/>
    </w:rPr>
  </w:style>
  <w:style w:type="character" w:customStyle="1" w:styleId="shorttext">
    <w:name w:val="short_text"/>
    <w:basedOn w:val="DefaultParagraphFont"/>
    <w:rsid w:val="00D33D33"/>
  </w:style>
  <w:style w:type="character" w:customStyle="1" w:styleId="longtext">
    <w:name w:val="long_text"/>
    <w:basedOn w:val="DefaultParagraphFont"/>
    <w:rsid w:val="00D33D33"/>
  </w:style>
  <w:style w:type="paragraph" w:styleId="BalloonText">
    <w:name w:val="Balloon Text"/>
    <w:basedOn w:val="Normal"/>
    <w:link w:val="BalloonTextChar"/>
    <w:uiPriority w:val="99"/>
    <w:semiHidden/>
    <w:unhideWhenUsed/>
    <w:rsid w:val="00F05A14"/>
    <w:rPr>
      <w:rFonts w:ascii="Tahoma" w:hAnsi="Tahoma" w:cs="Tahoma"/>
      <w:sz w:val="16"/>
      <w:szCs w:val="16"/>
    </w:rPr>
  </w:style>
  <w:style w:type="character" w:customStyle="1" w:styleId="BalloonTextChar">
    <w:name w:val="Balloon Text Char"/>
    <w:basedOn w:val="DefaultParagraphFont"/>
    <w:link w:val="BalloonText"/>
    <w:uiPriority w:val="99"/>
    <w:semiHidden/>
    <w:rsid w:val="00F05A14"/>
    <w:rPr>
      <w:rFonts w:ascii="Tahoma" w:hAnsi="Tahoma" w:cs="Tahoma"/>
      <w:sz w:val="16"/>
      <w:szCs w:val="16"/>
      <w:lang w:eastAsia="ar-SA"/>
    </w:rPr>
  </w:style>
  <w:style w:type="character" w:customStyle="1" w:styleId="hps">
    <w:name w:val="hps"/>
    <w:basedOn w:val="DefaultParagraphFont"/>
    <w:rsid w:val="00E75D13"/>
  </w:style>
  <w:style w:type="character" w:customStyle="1" w:styleId="FootnoteTextChar">
    <w:name w:val="Footnote Text Char"/>
    <w:basedOn w:val="DefaultParagraphFont"/>
    <w:link w:val="FootnoteText"/>
    <w:uiPriority w:val="99"/>
    <w:semiHidden/>
    <w:rsid w:val="005F12B5"/>
    <w:rPr>
      <w:lang w:eastAsia="ar-SA"/>
    </w:rPr>
  </w:style>
  <w:style w:type="paragraph" w:styleId="ListParagraph">
    <w:name w:val="List Paragraph"/>
    <w:basedOn w:val="Normal"/>
    <w:uiPriority w:val="34"/>
    <w:qFormat/>
    <w:rsid w:val="00F338A4"/>
    <w:pPr>
      <w:bidi w:val="0"/>
      <w:ind w:left="720"/>
      <w:contextualSpacing/>
    </w:pPr>
    <w:rPr>
      <w:rFonts w:cs="Traditional Arabic"/>
      <w:noProof/>
      <w:szCs w:val="28"/>
    </w:rPr>
  </w:style>
  <w:style w:type="table" w:styleId="TableGrid">
    <w:name w:val="Table Grid"/>
    <w:basedOn w:val="TableNormal"/>
    <w:uiPriority w:val="59"/>
    <w:rsid w:val="005A659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DefaultParagraphFont"/>
    <w:rsid w:val="00CF4680"/>
  </w:style>
  <w:style w:type="table" w:customStyle="1" w:styleId="1">
    <w:name w:val="شبكة جدول1"/>
    <w:basedOn w:val="TableNormal"/>
    <w:uiPriority w:val="59"/>
    <w:rsid w:val="008D7393"/>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9394438">
      <w:bodyDiv w:val="1"/>
      <w:marLeft w:val="0"/>
      <w:marRight w:val="0"/>
      <w:marTop w:val="0"/>
      <w:marBottom w:val="0"/>
      <w:divBdr>
        <w:top w:val="none" w:sz="0" w:space="0" w:color="auto"/>
        <w:left w:val="none" w:sz="0" w:space="0" w:color="auto"/>
        <w:bottom w:val="none" w:sz="0" w:space="0" w:color="auto"/>
        <w:right w:val="none" w:sz="0" w:space="0" w:color="auto"/>
      </w:divBdr>
      <w:divsChild>
        <w:div w:id="1380203342">
          <w:marLeft w:val="0"/>
          <w:marRight w:val="0"/>
          <w:marTop w:val="0"/>
          <w:marBottom w:val="0"/>
          <w:divBdr>
            <w:top w:val="none" w:sz="0" w:space="0" w:color="auto"/>
            <w:left w:val="none" w:sz="0" w:space="0" w:color="auto"/>
            <w:bottom w:val="none" w:sz="0" w:space="0" w:color="auto"/>
            <w:right w:val="none" w:sz="0" w:space="0" w:color="auto"/>
          </w:divBdr>
          <w:divsChild>
            <w:div w:id="1736080702">
              <w:marLeft w:val="0"/>
              <w:marRight w:val="0"/>
              <w:marTop w:val="0"/>
              <w:marBottom w:val="0"/>
              <w:divBdr>
                <w:top w:val="none" w:sz="0" w:space="0" w:color="auto"/>
                <w:left w:val="none" w:sz="0" w:space="0" w:color="auto"/>
                <w:bottom w:val="none" w:sz="0" w:space="0" w:color="auto"/>
                <w:right w:val="none" w:sz="0" w:space="0" w:color="auto"/>
              </w:divBdr>
              <w:divsChild>
                <w:div w:id="1669941829">
                  <w:marLeft w:val="0"/>
                  <w:marRight w:val="0"/>
                  <w:marTop w:val="0"/>
                  <w:marBottom w:val="0"/>
                  <w:divBdr>
                    <w:top w:val="none" w:sz="0" w:space="0" w:color="auto"/>
                    <w:left w:val="none" w:sz="0" w:space="0" w:color="auto"/>
                    <w:bottom w:val="none" w:sz="0" w:space="0" w:color="auto"/>
                    <w:right w:val="none" w:sz="0" w:space="0" w:color="auto"/>
                  </w:divBdr>
                  <w:divsChild>
                    <w:div w:id="1260865910">
                      <w:marLeft w:val="0"/>
                      <w:marRight w:val="0"/>
                      <w:marTop w:val="0"/>
                      <w:marBottom w:val="0"/>
                      <w:divBdr>
                        <w:top w:val="none" w:sz="0" w:space="0" w:color="auto"/>
                        <w:left w:val="none" w:sz="0" w:space="0" w:color="auto"/>
                        <w:bottom w:val="none" w:sz="0" w:space="0" w:color="auto"/>
                        <w:right w:val="none" w:sz="0" w:space="0" w:color="auto"/>
                      </w:divBdr>
                      <w:divsChild>
                        <w:div w:id="564217819">
                          <w:marLeft w:val="0"/>
                          <w:marRight w:val="0"/>
                          <w:marTop w:val="0"/>
                          <w:marBottom w:val="0"/>
                          <w:divBdr>
                            <w:top w:val="none" w:sz="0" w:space="0" w:color="auto"/>
                            <w:left w:val="none" w:sz="0" w:space="0" w:color="auto"/>
                            <w:bottom w:val="none" w:sz="0" w:space="0" w:color="auto"/>
                            <w:right w:val="none" w:sz="0" w:space="0" w:color="auto"/>
                          </w:divBdr>
                          <w:divsChild>
                            <w:div w:id="1693534484">
                              <w:marLeft w:val="0"/>
                              <w:marRight w:val="0"/>
                              <w:marTop w:val="0"/>
                              <w:marBottom w:val="0"/>
                              <w:divBdr>
                                <w:top w:val="none" w:sz="0" w:space="0" w:color="auto"/>
                                <w:left w:val="none" w:sz="0" w:space="0" w:color="auto"/>
                                <w:bottom w:val="none" w:sz="0" w:space="0" w:color="auto"/>
                                <w:right w:val="none" w:sz="0" w:space="0" w:color="auto"/>
                              </w:divBdr>
                              <w:divsChild>
                                <w:div w:id="464155632">
                                  <w:marLeft w:val="0"/>
                                  <w:marRight w:val="0"/>
                                  <w:marTop w:val="0"/>
                                  <w:marBottom w:val="0"/>
                                  <w:divBdr>
                                    <w:top w:val="single" w:sz="4" w:space="0" w:color="F5F5F5"/>
                                    <w:left w:val="single" w:sz="4" w:space="0" w:color="F5F5F5"/>
                                    <w:bottom w:val="single" w:sz="4" w:space="0" w:color="F5F5F5"/>
                                    <w:right w:val="single" w:sz="4" w:space="0" w:color="F5F5F5"/>
                                  </w:divBdr>
                                  <w:divsChild>
                                    <w:div w:id="479419256">
                                      <w:marLeft w:val="0"/>
                                      <w:marRight w:val="0"/>
                                      <w:marTop w:val="0"/>
                                      <w:marBottom w:val="0"/>
                                      <w:divBdr>
                                        <w:top w:val="none" w:sz="0" w:space="0" w:color="auto"/>
                                        <w:left w:val="none" w:sz="0" w:space="0" w:color="auto"/>
                                        <w:bottom w:val="none" w:sz="0" w:space="0" w:color="auto"/>
                                        <w:right w:val="none" w:sz="0" w:space="0" w:color="auto"/>
                                      </w:divBdr>
                                      <w:divsChild>
                                        <w:div w:id="355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680396">
      <w:bodyDiv w:val="1"/>
      <w:marLeft w:val="0"/>
      <w:marRight w:val="0"/>
      <w:marTop w:val="0"/>
      <w:marBottom w:val="0"/>
      <w:divBdr>
        <w:top w:val="none" w:sz="0" w:space="0" w:color="auto"/>
        <w:left w:val="none" w:sz="0" w:space="0" w:color="auto"/>
        <w:bottom w:val="none" w:sz="0" w:space="0" w:color="auto"/>
        <w:right w:val="none" w:sz="0" w:space="0" w:color="auto"/>
      </w:divBdr>
      <w:divsChild>
        <w:div w:id="899025899">
          <w:marLeft w:val="0"/>
          <w:marRight w:val="0"/>
          <w:marTop w:val="0"/>
          <w:marBottom w:val="0"/>
          <w:divBdr>
            <w:top w:val="none" w:sz="0" w:space="0" w:color="auto"/>
            <w:left w:val="none" w:sz="0" w:space="0" w:color="auto"/>
            <w:bottom w:val="none" w:sz="0" w:space="0" w:color="auto"/>
            <w:right w:val="none" w:sz="0" w:space="0" w:color="auto"/>
          </w:divBdr>
          <w:divsChild>
            <w:div w:id="987051697">
              <w:marLeft w:val="0"/>
              <w:marRight w:val="0"/>
              <w:marTop w:val="0"/>
              <w:marBottom w:val="0"/>
              <w:divBdr>
                <w:top w:val="none" w:sz="0" w:space="0" w:color="auto"/>
                <w:left w:val="none" w:sz="0" w:space="0" w:color="auto"/>
                <w:bottom w:val="none" w:sz="0" w:space="0" w:color="auto"/>
                <w:right w:val="none" w:sz="0" w:space="0" w:color="auto"/>
              </w:divBdr>
              <w:divsChild>
                <w:div w:id="1503398601">
                  <w:marLeft w:val="0"/>
                  <w:marRight w:val="0"/>
                  <w:marTop w:val="0"/>
                  <w:marBottom w:val="0"/>
                  <w:divBdr>
                    <w:top w:val="none" w:sz="0" w:space="0" w:color="auto"/>
                    <w:left w:val="none" w:sz="0" w:space="0" w:color="auto"/>
                    <w:bottom w:val="none" w:sz="0" w:space="0" w:color="auto"/>
                    <w:right w:val="none" w:sz="0" w:space="0" w:color="auto"/>
                  </w:divBdr>
                  <w:divsChild>
                    <w:div w:id="725495356">
                      <w:marLeft w:val="0"/>
                      <w:marRight w:val="0"/>
                      <w:marTop w:val="0"/>
                      <w:marBottom w:val="0"/>
                      <w:divBdr>
                        <w:top w:val="none" w:sz="0" w:space="0" w:color="auto"/>
                        <w:left w:val="none" w:sz="0" w:space="0" w:color="auto"/>
                        <w:bottom w:val="none" w:sz="0" w:space="0" w:color="auto"/>
                        <w:right w:val="none" w:sz="0" w:space="0" w:color="auto"/>
                      </w:divBdr>
                      <w:divsChild>
                        <w:div w:id="1904171989">
                          <w:marLeft w:val="0"/>
                          <w:marRight w:val="0"/>
                          <w:marTop w:val="0"/>
                          <w:marBottom w:val="0"/>
                          <w:divBdr>
                            <w:top w:val="none" w:sz="0" w:space="0" w:color="auto"/>
                            <w:left w:val="none" w:sz="0" w:space="0" w:color="auto"/>
                            <w:bottom w:val="none" w:sz="0" w:space="0" w:color="auto"/>
                            <w:right w:val="none" w:sz="0" w:space="0" w:color="auto"/>
                          </w:divBdr>
                          <w:divsChild>
                            <w:div w:id="1602448434">
                              <w:marLeft w:val="0"/>
                              <w:marRight w:val="0"/>
                              <w:marTop w:val="0"/>
                              <w:marBottom w:val="0"/>
                              <w:divBdr>
                                <w:top w:val="none" w:sz="0" w:space="0" w:color="auto"/>
                                <w:left w:val="none" w:sz="0" w:space="0" w:color="auto"/>
                                <w:bottom w:val="none" w:sz="0" w:space="0" w:color="auto"/>
                                <w:right w:val="none" w:sz="0" w:space="0" w:color="auto"/>
                              </w:divBdr>
                              <w:divsChild>
                                <w:div w:id="1156608157">
                                  <w:marLeft w:val="0"/>
                                  <w:marRight w:val="0"/>
                                  <w:marTop w:val="0"/>
                                  <w:marBottom w:val="0"/>
                                  <w:divBdr>
                                    <w:top w:val="single" w:sz="4" w:space="0" w:color="F5F5F5"/>
                                    <w:left w:val="single" w:sz="4" w:space="0" w:color="F5F5F5"/>
                                    <w:bottom w:val="single" w:sz="4" w:space="0" w:color="F5F5F5"/>
                                    <w:right w:val="single" w:sz="4" w:space="0" w:color="F5F5F5"/>
                                  </w:divBdr>
                                  <w:divsChild>
                                    <w:div w:id="577596472">
                                      <w:marLeft w:val="0"/>
                                      <w:marRight w:val="0"/>
                                      <w:marTop w:val="0"/>
                                      <w:marBottom w:val="0"/>
                                      <w:divBdr>
                                        <w:top w:val="none" w:sz="0" w:space="0" w:color="auto"/>
                                        <w:left w:val="none" w:sz="0" w:space="0" w:color="auto"/>
                                        <w:bottom w:val="none" w:sz="0" w:space="0" w:color="auto"/>
                                        <w:right w:val="none" w:sz="0" w:space="0" w:color="auto"/>
                                      </w:divBdr>
                                      <w:divsChild>
                                        <w:div w:id="198948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5268544">
      <w:bodyDiv w:val="1"/>
      <w:marLeft w:val="0"/>
      <w:marRight w:val="0"/>
      <w:marTop w:val="0"/>
      <w:marBottom w:val="0"/>
      <w:divBdr>
        <w:top w:val="none" w:sz="0" w:space="0" w:color="auto"/>
        <w:left w:val="none" w:sz="0" w:space="0" w:color="auto"/>
        <w:bottom w:val="none" w:sz="0" w:space="0" w:color="auto"/>
        <w:right w:val="none" w:sz="0" w:space="0" w:color="auto"/>
      </w:divBdr>
    </w:div>
    <w:div w:id="2000183465">
      <w:bodyDiv w:val="1"/>
      <w:marLeft w:val="0"/>
      <w:marRight w:val="0"/>
      <w:marTop w:val="0"/>
      <w:marBottom w:val="0"/>
      <w:divBdr>
        <w:top w:val="none" w:sz="0" w:space="0" w:color="auto"/>
        <w:left w:val="none" w:sz="0" w:space="0" w:color="auto"/>
        <w:bottom w:val="none" w:sz="0" w:space="0" w:color="auto"/>
        <w:right w:val="none" w:sz="0" w:space="0" w:color="auto"/>
      </w:divBdr>
      <w:divsChild>
        <w:div w:id="337125711">
          <w:marLeft w:val="0"/>
          <w:marRight w:val="0"/>
          <w:marTop w:val="0"/>
          <w:marBottom w:val="0"/>
          <w:divBdr>
            <w:top w:val="none" w:sz="0" w:space="0" w:color="auto"/>
            <w:left w:val="none" w:sz="0" w:space="0" w:color="auto"/>
            <w:bottom w:val="none" w:sz="0" w:space="0" w:color="auto"/>
            <w:right w:val="none" w:sz="0" w:space="0" w:color="auto"/>
          </w:divBdr>
          <w:divsChild>
            <w:div w:id="1080952759">
              <w:marLeft w:val="0"/>
              <w:marRight w:val="0"/>
              <w:marTop w:val="0"/>
              <w:marBottom w:val="0"/>
              <w:divBdr>
                <w:top w:val="none" w:sz="0" w:space="0" w:color="auto"/>
                <w:left w:val="none" w:sz="0" w:space="0" w:color="auto"/>
                <w:bottom w:val="none" w:sz="0" w:space="0" w:color="auto"/>
                <w:right w:val="none" w:sz="0" w:space="0" w:color="auto"/>
              </w:divBdr>
              <w:divsChild>
                <w:div w:id="1697851323">
                  <w:marLeft w:val="0"/>
                  <w:marRight w:val="0"/>
                  <w:marTop w:val="0"/>
                  <w:marBottom w:val="0"/>
                  <w:divBdr>
                    <w:top w:val="none" w:sz="0" w:space="0" w:color="auto"/>
                    <w:left w:val="none" w:sz="0" w:space="0" w:color="auto"/>
                    <w:bottom w:val="none" w:sz="0" w:space="0" w:color="auto"/>
                    <w:right w:val="none" w:sz="0" w:space="0" w:color="auto"/>
                  </w:divBdr>
                  <w:divsChild>
                    <w:div w:id="2046100226">
                      <w:marLeft w:val="0"/>
                      <w:marRight w:val="0"/>
                      <w:marTop w:val="0"/>
                      <w:marBottom w:val="0"/>
                      <w:divBdr>
                        <w:top w:val="none" w:sz="0" w:space="0" w:color="auto"/>
                        <w:left w:val="none" w:sz="0" w:space="0" w:color="auto"/>
                        <w:bottom w:val="none" w:sz="0" w:space="0" w:color="auto"/>
                        <w:right w:val="none" w:sz="0" w:space="0" w:color="auto"/>
                      </w:divBdr>
                      <w:divsChild>
                        <w:div w:id="933123705">
                          <w:marLeft w:val="0"/>
                          <w:marRight w:val="0"/>
                          <w:marTop w:val="0"/>
                          <w:marBottom w:val="0"/>
                          <w:divBdr>
                            <w:top w:val="none" w:sz="0" w:space="0" w:color="auto"/>
                            <w:left w:val="none" w:sz="0" w:space="0" w:color="auto"/>
                            <w:bottom w:val="none" w:sz="0" w:space="0" w:color="auto"/>
                            <w:right w:val="none" w:sz="0" w:space="0" w:color="auto"/>
                          </w:divBdr>
                          <w:divsChild>
                            <w:div w:id="1244097545">
                              <w:marLeft w:val="0"/>
                              <w:marRight w:val="0"/>
                              <w:marTop w:val="0"/>
                              <w:marBottom w:val="0"/>
                              <w:divBdr>
                                <w:top w:val="none" w:sz="0" w:space="0" w:color="auto"/>
                                <w:left w:val="none" w:sz="0" w:space="0" w:color="auto"/>
                                <w:bottom w:val="none" w:sz="0" w:space="0" w:color="auto"/>
                                <w:right w:val="none" w:sz="0" w:space="0" w:color="auto"/>
                              </w:divBdr>
                              <w:divsChild>
                                <w:div w:id="94447527">
                                  <w:marLeft w:val="0"/>
                                  <w:marRight w:val="0"/>
                                  <w:marTop w:val="0"/>
                                  <w:marBottom w:val="0"/>
                                  <w:divBdr>
                                    <w:top w:val="single" w:sz="4" w:space="0" w:color="F5F5F5"/>
                                    <w:left w:val="single" w:sz="4" w:space="0" w:color="F5F5F5"/>
                                    <w:bottom w:val="single" w:sz="4" w:space="0" w:color="F5F5F5"/>
                                    <w:right w:val="single" w:sz="4" w:space="0" w:color="F5F5F5"/>
                                  </w:divBdr>
                                  <w:divsChild>
                                    <w:div w:id="1947693548">
                                      <w:marLeft w:val="0"/>
                                      <w:marRight w:val="0"/>
                                      <w:marTop w:val="0"/>
                                      <w:marBottom w:val="0"/>
                                      <w:divBdr>
                                        <w:top w:val="none" w:sz="0" w:space="0" w:color="auto"/>
                                        <w:left w:val="none" w:sz="0" w:space="0" w:color="auto"/>
                                        <w:bottom w:val="none" w:sz="0" w:space="0" w:color="auto"/>
                                        <w:right w:val="none" w:sz="0" w:space="0" w:color="auto"/>
                                      </w:divBdr>
                                      <w:divsChild>
                                        <w:div w:id="46184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335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cbs.gov.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iwan@pcbs.gov.p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CF5D60.9EF7625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B9B30-31C8-414B-A28E-96EF8DAB1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19</Pages>
  <Words>1801</Words>
  <Characters>10568</Characters>
  <Application>Microsoft Office Word</Application>
  <DocSecurity>0</DocSecurity>
  <Lines>88</Lines>
  <Paragraphs>24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pcbs</Company>
  <LinksUpToDate>false</LinksUpToDate>
  <CharactersWithSpaces>12345</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faten</dc:creator>
  <cp:lastModifiedBy>ashrafh</cp:lastModifiedBy>
  <cp:revision>129</cp:revision>
  <cp:lastPrinted>2018-12-11T11:49:00Z</cp:lastPrinted>
  <dcterms:created xsi:type="dcterms:W3CDTF">2016-12-13T12:40:00Z</dcterms:created>
  <dcterms:modified xsi:type="dcterms:W3CDTF">2018-12-17T06:08:00Z</dcterms:modified>
</cp:coreProperties>
</file>